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89" w:rsidRDefault="00443A89" w:rsidP="006A0967">
      <w:pPr>
        <w:ind w:firstLine="3828"/>
        <w:rPr>
          <w:szCs w:val="28"/>
        </w:rPr>
      </w:pPr>
      <w:r w:rsidRPr="00450119">
        <w:rPr>
          <w:szCs w:val="28"/>
        </w:rPr>
        <w:t>УТВЕРЖДАЮ</w:t>
      </w:r>
    </w:p>
    <w:p w:rsidR="00443A89" w:rsidRDefault="00443A89" w:rsidP="00443A89">
      <w:pPr>
        <w:ind w:firstLine="3828"/>
        <w:rPr>
          <w:szCs w:val="28"/>
        </w:rPr>
      </w:pPr>
      <w:r>
        <w:rPr>
          <w:szCs w:val="28"/>
        </w:rPr>
        <w:t>Генеральный директор ООО «Хартия»</w:t>
      </w:r>
    </w:p>
    <w:p w:rsidR="00443A89" w:rsidRDefault="00443A89" w:rsidP="00443A89">
      <w:pPr>
        <w:ind w:firstLine="3828"/>
        <w:rPr>
          <w:szCs w:val="28"/>
        </w:rPr>
      </w:pPr>
    </w:p>
    <w:p w:rsidR="00443A89" w:rsidRDefault="00443A89" w:rsidP="00443A89">
      <w:pPr>
        <w:pStyle w:val="Default"/>
        <w:widowControl w:val="0"/>
        <w:ind w:firstLine="3828"/>
        <w:rPr>
          <w:b/>
          <w:bCs/>
          <w:sz w:val="28"/>
          <w:szCs w:val="28"/>
        </w:rPr>
      </w:pPr>
      <w:r>
        <w:rPr>
          <w:sz w:val="28"/>
          <w:szCs w:val="28"/>
        </w:rPr>
        <w:t>________________А.Н. Цокур</w:t>
      </w: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443A89" w:rsidRPr="00DD56A0" w:rsidRDefault="00443A89" w:rsidP="00443A89">
      <w:pPr>
        <w:pStyle w:val="Default"/>
        <w:widowControl w:val="0"/>
        <w:jc w:val="center"/>
        <w:rPr>
          <w:b/>
          <w:bCs/>
          <w:sz w:val="28"/>
          <w:szCs w:val="28"/>
        </w:rPr>
      </w:pPr>
      <w:r w:rsidRPr="00DD56A0">
        <w:rPr>
          <w:b/>
          <w:bCs/>
          <w:sz w:val="28"/>
          <w:szCs w:val="28"/>
        </w:rPr>
        <w:t>ИЗВЕЩЕНИЕ И ДОКУМЕНТАЦИЯ</w:t>
      </w:r>
    </w:p>
    <w:p w:rsidR="00443A89" w:rsidRPr="00DD56A0" w:rsidRDefault="00443A89" w:rsidP="00443A89">
      <w:pPr>
        <w:jc w:val="center"/>
        <w:rPr>
          <w:b/>
          <w:bCs/>
          <w:szCs w:val="28"/>
        </w:rPr>
      </w:pPr>
      <w:r w:rsidRPr="00DD56A0">
        <w:rPr>
          <w:b/>
          <w:bCs/>
          <w:szCs w:val="28"/>
        </w:rPr>
        <w:t xml:space="preserve">ПО ПРОВЕДЕНИЮ </w:t>
      </w:r>
      <w:r>
        <w:rPr>
          <w:b/>
          <w:bCs/>
          <w:szCs w:val="28"/>
        </w:rPr>
        <w:t>ЗАПРОСА КОТИРОВОК</w:t>
      </w:r>
    </w:p>
    <w:p w:rsidR="00443A89" w:rsidRDefault="00443A89" w:rsidP="00443A89">
      <w:pPr>
        <w:pStyle w:val="Default"/>
        <w:widowControl w:val="0"/>
        <w:jc w:val="center"/>
        <w:rPr>
          <w:b/>
          <w:color w:val="auto"/>
          <w:sz w:val="28"/>
          <w:szCs w:val="28"/>
        </w:rPr>
      </w:pPr>
      <w:r w:rsidRPr="00E90E4D">
        <w:rPr>
          <w:b/>
          <w:color w:val="auto"/>
          <w:sz w:val="28"/>
          <w:szCs w:val="28"/>
        </w:rPr>
        <w:t>В ЭЛЕКТРОННОЙ ФОРМЕ</w:t>
      </w:r>
    </w:p>
    <w:p w:rsidR="00CD54F2" w:rsidRDefault="00CD54F2" w:rsidP="00443A89">
      <w:pPr>
        <w:pStyle w:val="Default"/>
        <w:widowControl w:val="0"/>
        <w:jc w:val="center"/>
        <w:rPr>
          <w:b/>
          <w:color w:val="auto"/>
          <w:sz w:val="28"/>
          <w:szCs w:val="28"/>
        </w:rPr>
      </w:pPr>
    </w:p>
    <w:p w:rsidR="00443A89" w:rsidRDefault="00443A89" w:rsidP="00443A89">
      <w:pPr>
        <w:pStyle w:val="Default"/>
        <w:widowControl w:val="0"/>
        <w:jc w:val="center"/>
        <w:rPr>
          <w:b/>
          <w:sz w:val="28"/>
          <w:szCs w:val="28"/>
        </w:rPr>
      </w:pPr>
      <w:r w:rsidRPr="00DD56A0">
        <w:rPr>
          <w:b/>
          <w:color w:val="auto"/>
          <w:sz w:val="28"/>
          <w:szCs w:val="28"/>
        </w:rPr>
        <w:t xml:space="preserve">на право заключения договора </w:t>
      </w:r>
      <w:r w:rsidR="0018436C">
        <w:rPr>
          <w:b/>
          <w:sz w:val="28"/>
          <w:szCs w:val="28"/>
        </w:rPr>
        <w:t>на поставку кресел и стульев</w:t>
      </w:r>
    </w:p>
    <w:p w:rsidR="0011176F" w:rsidRDefault="0011176F" w:rsidP="00443A89">
      <w:pPr>
        <w:pStyle w:val="Default"/>
        <w:widowControl w:val="0"/>
        <w:jc w:val="center"/>
        <w:rPr>
          <w:iCs/>
          <w:sz w:val="28"/>
          <w:szCs w:val="28"/>
        </w:rPr>
      </w:pPr>
    </w:p>
    <w:p w:rsidR="00443A89" w:rsidRPr="00670BEF" w:rsidRDefault="00443A89" w:rsidP="00443A89">
      <w:pPr>
        <w:pStyle w:val="Default"/>
        <w:widowControl w:val="0"/>
        <w:jc w:val="center"/>
        <w:rPr>
          <w:iCs/>
          <w:sz w:val="28"/>
          <w:szCs w:val="28"/>
        </w:rPr>
      </w:pPr>
      <w:r w:rsidRPr="00DD56A0">
        <w:rPr>
          <w:iCs/>
          <w:sz w:val="28"/>
          <w:szCs w:val="28"/>
        </w:rPr>
        <w:t xml:space="preserve">Номер закупки: </w:t>
      </w:r>
      <w:r w:rsidR="00DA2CDC">
        <w:rPr>
          <w:iCs/>
          <w:sz w:val="28"/>
          <w:szCs w:val="28"/>
        </w:rPr>
        <w:t xml:space="preserve">ЗКЭФ </w:t>
      </w:r>
      <w:r w:rsidR="0018436C">
        <w:rPr>
          <w:iCs/>
          <w:sz w:val="28"/>
          <w:szCs w:val="28"/>
        </w:rPr>
        <w:t>04</w:t>
      </w:r>
      <w:r w:rsidR="00657064">
        <w:rPr>
          <w:iCs/>
          <w:sz w:val="28"/>
          <w:szCs w:val="28"/>
        </w:rPr>
        <w:t>-2019</w:t>
      </w:r>
      <w:r w:rsidR="00DA2CDC">
        <w:rPr>
          <w:iCs/>
          <w:sz w:val="28"/>
          <w:szCs w:val="28"/>
        </w:rPr>
        <w:t>-</w:t>
      </w:r>
      <w:r w:rsidR="0018436C">
        <w:rPr>
          <w:iCs/>
          <w:sz w:val="28"/>
          <w:szCs w:val="28"/>
        </w:rPr>
        <w:t>18</w:t>
      </w:r>
    </w:p>
    <w:p w:rsidR="00443A89" w:rsidRPr="00DD56A0" w:rsidRDefault="00443A89" w:rsidP="00443A89">
      <w:pPr>
        <w:pStyle w:val="Default"/>
        <w:widowControl w:val="0"/>
        <w:jc w:val="center"/>
        <w:rPr>
          <w:iCs/>
          <w:sz w:val="28"/>
          <w:szCs w:val="28"/>
        </w:rPr>
      </w:pPr>
    </w:p>
    <w:p w:rsidR="00443A89" w:rsidRPr="00DD56A0" w:rsidRDefault="00443A89" w:rsidP="00443A89">
      <w:pPr>
        <w:pStyle w:val="Default"/>
        <w:widowControl w:val="0"/>
        <w:jc w:val="center"/>
        <w:rPr>
          <w:sz w:val="28"/>
          <w:szCs w:val="28"/>
        </w:rPr>
      </w:pPr>
      <w:r w:rsidRPr="005D4745">
        <w:rPr>
          <w:sz w:val="28"/>
          <w:szCs w:val="28"/>
        </w:rPr>
        <w:t xml:space="preserve">Официальный сайт Единой информационной системы в сфере закупок: </w:t>
      </w:r>
      <w:hyperlink r:id="rId8" w:history="1">
        <w:r w:rsidRPr="00DD56A0">
          <w:rPr>
            <w:rStyle w:val="a8"/>
            <w:sz w:val="28"/>
            <w:szCs w:val="28"/>
          </w:rPr>
          <w:t>www.zakupki.gov.ru</w:t>
        </w:r>
      </w:hyperlink>
    </w:p>
    <w:p w:rsidR="00443A89" w:rsidRPr="00DD56A0" w:rsidRDefault="00443A89" w:rsidP="00443A89">
      <w:pPr>
        <w:pStyle w:val="Default"/>
        <w:widowControl w:val="0"/>
        <w:jc w:val="center"/>
        <w:rPr>
          <w:sz w:val="28"/>
          <w:szCs w:val="28"/>
        </w:rPr>
      </w:pPr>
    </w:p>
    <w:p w:rsidR="00443A89" w:rsidRPr="00E90E4D" w:rsidRDefault="00443A89" w:rsidP="00443A89">
      <w:pPr>
        <w:pStyle w:val="Default"/>
        <w:jc w:val="center"/>
        <w:rPr>
          <w:rFonts w:eastAsia="Arial Unicode MS"/>
          <w:bCs/>
          <w:sz w:val="28"/>
          <w:szCs w:val="28"/>
        </w:rPr>
      </w:pPr>
      <w:r w:rsidRPr="00E90E4D">
        <w:rPr>
          <w:iCs/>
          <w:sz w:val="28"/>
          <w:szCs w:val="28"/>
        </w:rPr>
        <w:t xml:space="preserve">Сайт Электронной торговой площадки: </w:t>
      </w:r>
      <w:hyperlink r:id="rId9" w:history="1">
        <w:r w:rsidRPr="00BE69ED">
          <w:rPr>
            <w:rStyle w:val="a8"/>
            <w:rFonts w:eastAsia="Arial Unicode MS"/>
            <w:bCs/>
            <w:sz w:val="28"/>
            <w:szCs w:val="28"/>
            <w:lang w:val="en-US"/>
          </w:rPr>
          <w:t>www</w:t>
        </w:r>
        <w:r w:rsidRPr="00BE69ED">
          <w:rPr>
            <w:rStyle w:val="a8"/>
            <w:rFonts w:eastAsia="Arial Unicode MS"/>
            <w:bCs/>
            <w:sz w:val="28"/>
            <w:szCs w:val="28"/>
          </w:rPr>
          <w:t>.</w:t>
        </w:r>
        <w:r w:rsidRPr="00BE69ED">
          <w:rPr>
            <w:rStyle w:val="a8"/>
            <w:rFonts w:eastAsia="Arial Unicode MS"/>
            <w:bCs/>
            <w:sz w:val="28"/>
            <w:szCs w:val="28"/>
            <w:lang w:val="en-US"/>
          </w:rPr>
          <w:t>roseltorg</w:t>
        </w:r>
        <w:r w:rsidRPr="00BE69ED">
          <w:rPr>
            <w:rStyle w:val="a8"/>
            <w:rFonts w:eastAsia="Arial Unicode MS"/>
            <w:bCs/>
            <w:sz w:val="28"/>
            <w:szCs w:val="28"/>
          </w:rPr>
          <w:t>.</w:t>
        </w:r>
        <w:r w:rsidRPr="00BE69ED">
          <w:rPr>
            <w:rStyle w:val="a8"/>
            <w:rFonts w:eastAsia="Arial Unicode MS"/>
            <w:bCs/>
            <w:sz w:val="28"/>
            <w:szCs w:val="28"/>
            <w:lang w:val="en-US"/>
          </w:rPr>
          <w:t>ru</w:t>
        </w:r>
      </w:hyperlink>
    </w:p>
    <w:p w:rsidR="00443A89" w:rsidRDefault="00443A89"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Pr="00AB57C8" w:rsidRDefault="001439BA" w:rsidP="00443A89">
      <w:pPr>
        <w:pStyle w:val="ad"/>
        <w:spacing w:line="200" w:lineRule="atLeast"/>
        <w:ind w:firstLine="680"/>
        <w:jc w:val="center"/>
        <w:rPr>
          <w:sz w:val="32"/>
          <w:szCs w:val="32"/>
        </w:rPr>
      </w:pPr>
    </w:p>
    <w:p w:rsidR="00443A89" w:rsidRPr="00AB57C8" w:rsidRDefault="00443A89" w:rsidP="00443A89">
      <w:pPr>
        <w:pStyle w:val="ad"/>
        <w:spacing w:line="200" w:lineRule="atLeast"/>
        <w:ind w:firstLine="680"/>
        <w:jc w:val="center"/>
        <w:rPr>
          <w:sz w:val="32"/>
          <w:szCs w:val="32"/>
        </w:rPr>
      </w:pPr>
    </w:p>
    <w:p w:rsidR="00443A89" w:rsidRDefault="00443A89" w:rsidP="00443A89">
      <w:pPr>
        <w:pStyle w:val="ad"/>
        <w:spacing w:line="200" w:lineRule="atLeast"/>
        <w:ind w:firstLine="680"/>
        <w:jc w:val="center"/>
        <w:rPr>
          <w:sz w:val="32"/>
          <w:szCs w:val="32"/>
        </w:rPr>
      </w:pPr>
    </w:p>
    <w:p w:rsidR="003872FE" w:rsidRDefault="003872FE" w:rsidP="00443A89">
      <w:pPr>
        <w:pStyle w:val="ad"/>
        <w:spacing w:line="200" w:lineRule="atLeast"/>
        <w:ind w:firstLine="680"/>
        <w:jc w:val="center"/>
        <w:rPr>
          <w:sz w:val="32"/>
          <w:szCs w:val="32"/>
        </w:rPr>
      </w:pPr>
    </w:p>
    <w:p w:rsidR="00443A89" w:rsidRPr="00AB57C8" w:rsidRDefault="00443A89" w:rsidP="00443A89">
      <w:pPr>
        <w:pStyle w:val="ad"/>
        <w:spacing w:line="200" w:lineRule="atLeast"/>
        <w:ind w:firstLine="680"/>
        <w:jc w:val="center"/>
        <w:rPr>
          <w:sz w:val="32"/>
          <w:szCs w:val="32"/>
        </w:rPr>
      </w:pPr>
    </w:p>
    <w:p w:rsidR="00443A89" w:rsidRDefault="00443A89"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C839F3" w:rsidRDefault="00C839F3" w:rsidP="00443A89">
      <w:pPr>
        <w:pStyle w:val="ad"/>
        <w:spacing w:line="200" w:lineRule="atLeast"/>
        <w:ind w:firstLine="680"/>
        <w:jc w:val="center"/>
        <w:rPr>
          <w:sz w:val="32"/>
          <w:szCs w:val="32"/>
        </w:rPr>
      </w:pPr>
    </w:p>
    <w:p w:rsidR="004D52F3" w:rsidRDefault="004D52F3" w:rsidP="00443A89">
      <w:pPr>
        <w:pStyle w:val="ad"/>
        <w:spacing w:line="200" w:lineRule="atLeast"/>
        <w:ind w:firstLine="680"/>
        <w:jc w:val="center"/>
        <w:rPr>
          <w:sz w:val="32"/>
          <w:szCs w:val="32"/>
        </w:rPr>
      </w:pPr>
    </w:p>
    <w:p w:rsidR="004D52F3" w:rsidRPr="00AB57C8" w:rsidRDefault="004D52F3"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28"/>
          <w:szCs w:val="28"/>
        </w:rPr>
      </w:pPr>
      <w:r>
        <w:rPr>
          <w:sz w:val="28"/>
          <w:szCs w:val="28"/>
        </w:rPr>
        <w:t>г. Москва</w:t>
      </w:r>
    </w:p>
    <w:p w:rsidR="00CD54F2" w:rsidRPr="007A51AF" w:rsidRDefault="00CD54F2" w:rsidP="004D52F3">
      <w:pPr>
        <w:pStyle w:val="ad"/>
        <w:spacing w:line="200" w:lineRule="atLeast"/>
        <w:ind w:firstLine="680"/>
        <w:jc w:val="center"/>
        <w:rPr>
          <w:sz w:val="28"/>
          <w:szCs w:val="28"/>
        </w:rPr>
      </w:pPr>
      <w:r>
        <w:rPr>
          <w:sz w:val="28"/>
          <w:szCs w:val="28"/>
        </w:rPr>
        <w:t>2019</w:t>
      </w:r>
      <w:r w:rsidR="00443A89" w:rsidRPr="007A51AF">
        <w:rPr>
          <w:sz w:val="28"/>
          <w:szCs w:val="28"/>
        </w:rPr>
        <w:t>г.</w:t>
      </w:r>
    </w:p>
    <w:p w:rsidR="0014450F" w:rsidRPr="00B04FFF" w:rsidRDefault="001439BA" w:rsidP="0014450F">
      <w:pPr>
        <w:spacing w:line="200" w:lineRule="atLeast"/>
        <w:jc w:val="center"/>
        <w:rPr>
          <w:b/>
          <w:bCs/>
          <w:sz w:val="22"/>
          <w:szCs w:val="22"/>
        </w:rPr>
      </w:pPr>
      <w:bookmarkStart w:id="0" w:name="_Toc319405206"/>
      <w:bookmarkStart w:id="1" w:name="_Toc343674050"/>
      <w:r>
        <w:rPr>
          <w:b/>
          <w:bCs/>
          <w:sz w:val="22"/>
          <w:szCs w:val="22"/>
        </w:rPr>
        <w:lastRenderedPageBreak/>
        <w:t xml:space="preserve">РАЗДЕЛ 1. </w:t>
      </w:r>
      <w:r w:rsidR="0014450F" w:rsidRPr="00B04FFF">
        <w:rPr>
          <w:b/>
          <w:bCs/>
          <w:sz w:val="22"/>
          <w:szCs w:val="22"/>
        </w:rPr>
        <w:t>СВЕДЕНИЯ О ПРОВЕДЕНИИ ЗАПРОСА КОТИРОВОК</w:t>
      </w:r>
    </w:p>
    <w:p w:rsidR="0014450F" w:rsidRPr="00B04FFF" w:rsidRDefault="0014450F" w:rsidP="0014450F">
      <w:pPr>
        <w:spacing w:line="200" w:lineRule="atLeast"/>
        <w:ind w:firstLine="680"/>
        <w:jc w:val="both"/>
        <w:rPr>
          <w:b/>
          <w:bCs/>
          <w:sz w:val="22"/>
          <w:szCs w:val="22"/>
        </w:rPr>
      </w:pPr>
    </w:p>
    <w:tbl>
      <w:tblPr>
        <w:tblW w:w="9639" w:type="dxa"/>
        <w:tblInd w:w="108" w:type="dxa"/>
        <w:tblLook w:val="0000" w:firstRow="0" w:lastRow="0" w:firstColumn="0" w:lastColumn="0" w:noHBand="0" w:noVBand="0"/>
      </w:tblPr>
      <w:tblGrid>
        <w:gridCol w:w="426"/>
        <w:gridCol w:w="3022"/>
        <w:gridCol w:w="6191"/>
      </w:tblGrid>
      <w:tr w:rsidR="00793D6A" w:rsidRPr="002F3233" w:rsidTr="003C3B10">
        <w:trPr>
          <w:cantSplit/>
          <w:trHeight w:val="295"/>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pStyle w:val="af1"/>
              <w:rPr>
                <w:bCs/>
                <w:sz w:val="22"/>
                <w:szCs w:val="22"/>
              </w:rPr>
            </w:pPr>
            <w:r w:rsidRPr="002F3233">
              <w:rPr>
                <w:bCs/>
                <w:sz w:val="22"/>
                <w:szCs w:val="22"/>
              </w:rPr>
              <w:t>Способ закупки:</w:t>
            </w:r>
          </w:p>
        </w:tc>
        <w:tc>
          <w:tcPr>
            <w:tcW w:w="6191" w:type="dxa"/>
            <w:tcBorders>
              <w:top w:val="single" w:sz="4" w:space="0" w:color="auto"/>
              <w:left w:val="single" w:sz="4" w:space="0" w:color="auto"/>
              <w:bottom w:val="single" w:sz="4" w:space="0" w:color="auto"/>
              <w:right w:val="single" w:sz="4" w:space="0" w:color="auto"/>
            </w:tcBorders>
          </w:tcPr>
          <w:p w:rsidR="00793D6A" w:rsidRPr="002F3233" w:rsidRDefault="00793D6A" w:rsidP="00CD54F2">
            <w:pPr>
              <w:pStyle w:val="af1"/>
              <w:rPr>
                <w:sz w:val="22"/>
                <w:szCs w:val="22"/>
              </w:rPr>
            </w:pPr>
            <w:r w:rsidRPr="002F3233">
              <w:rPr>
                <w:sz w:val="22"/>
                <w:szCs w:val="22"/>
              </w:rPr>
              <w:t>Запрос котировок в электронной форме</w:t>
            </w:r>
          </w:p>
        </w:tc>
      </w:tr>
      <w:tr w:rsidR="00793D6A" w:rsidRPr="002F3233" w:rsidTr="003C3B10">
        <w:trPr>
          <w:cantSplit/>
          <w:trHeight w:val="295"/>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pStyle w:val="af1"/>
              <w:rPr>
                <w:bCs/>
                <w:sz w:val="22"/>
                <w:szCs w:val="22"/>
              </w:rPr>
            </w:pPr>
            <w:r w:rsidRPr="002F3233">
              <w:rPr>
                <w:bCs/>
                <w:sz w:val="22"/>
                <w:szCs w:val="22"/>
              </w:rPr>
              <w:t>Адрес электронной площадки в сети Интернет:</w:t>
            </w:r>
          </w:p>
        </w:tc>
        <w:tc>
          <w:tcPr>
            <w:tcW w:w="6191" w:type="dxa"/>
            <w:tcBorders>
              <w:top w:val="single" w:sz="4" w:space="0" w:color="auto"/>
              <w:left w:val="single" w:sz="4" w:space="0" w:color="auto"/>
              <w:bottom w:val="single" w:sz="4" w:space="0" w:color="auto"/>
              <w:right w:val="single" w:sz="4" w:space="0" w:color="auto"/>
            </w:tcBorders>
          </w:tcPr>
          <w:p w:rsidR="00443A89" w:rsidRPr="002F3233" w:rsidRDefault="00443A89" w:rsidP="00443A89">
            <w:pPr>
              <w:pStyle w:val="af1"/>
              <w:tabs>
                <w:tab w:val="left" w:pos="-136"/>
                <w:tab w:val="left" w:pos="0"/>
              </w:tabs>
              <w:rPr>
                <w:bCs/>
                <w:sz w:val="22"/>
                <w:szCs w:val="22"/>
              </w:rPr>
            </w:pPr>
            <w:r w:rsidRPr="002F3233">
              <w:rPr>
                <w:sz w:val="22"/>
                <w:szCs w:val="22"/>
              </w:rPr>
              <w:t xml:space="preserve">Единая </w:t>
            </w:r>
            <w:r w:rsidRPr="002F3233">
              <w:rPr>
                <w:bCs/>
                <w:sz w:val="22"/>
                <w:szCs w:val="22"/>
              </w:rPr>
              <w:t>электронная торгов</w:t>
            </w:r>
            <w:r w:rsidR="003F6464" w:rsidRPr="002F3233">
              <w:rPr>
                <w:bCs/>
                <w:sz w:val="22"/>
                <w:szCs w:val="22"/>
              </w:rPr>
              <w:t>ая площадка</w:t>
            </w:r>
          </w:p>
          <w:p w:rsidR="00793D6A" w:rsidRPr="002F3233" w:rsidRDefault="00E83124" w:rsidP="00443A89">
            <w:pPr>
              <w:pStyle w:val="af1"/>
              <w:tabs>
                <w:tab w:val="left" w:pos="-136"/>
                <w:tab w:val="left" w:pos="0"/>
              </w:tabs>
              <w:rPr>
                <w:sz w:val="22"/>
                <w:szCs w:val="22"/>
              </w:rPr>
            </w:pPr>
            <w:hyperlink r:id="rId10" w:history="1">
              <w:r w:rsidR="00443A89" w:rsidRPr="002F3233">
                <w:rPr>
                  <w:rStyle w:val="a8"/>
                  <w:rFonts w:eastAsia="Arial Unicode MS"/>
                  <w:bCs/>
                  <w:sz w:val="22"/>
                  <w:szCs w:val="22"/>
                  <w:lang w:val="en-US"/>
                </w:rPr>
                <w:t>www</w:t>
              </w:r>
              <w:r w:rsidR="00443A89" w:rsidRPr="002F3233">
                <w:rPr>
                  <w:rStyle w:val="a8"/>
                  <w:rFonts w:eastAsia="Arial Unicode MS"/>
                  <w:bCs/>
                  <w:sz w:val="22"/>
                  <w:szCs w:val="22"/>
                </w:rPr>
                <w:t>.</w:t>
              </w:r>
              <w:r w:rsidR="00443A89" w:rsidRPr="002F3233">
                <w:rPr>
                  <w:rStyle w:val="a8"/>
                  <w:rFonts w:eastAsia="Arial Unicode MS"/>
                  <w:bCs/>
                  <w:sz w:val="22"/>
                  <w:szCs w:val="22"/>
                  <w:lang w:val="en-US"/>
                </w:rPr>
                <w:t>roseltorg</w:t>
              </w:r>
              <w:r w:rsidR="00443A89" w:rsidRPr="002F3233">
                <w:rPr>
                  <w:rStyle w:val="a8"/>
                  <w:rFonts w:eastAsia="Arial Unicode MS"/>
                  <w:bCs/>
                  <w:sz w:val="22"/>
                  <w:szCs w:val="22"/>
                </w:rPr>
                <w:t>.</w:t>
              </w:r>
              <w:r w:rsidR="00443A89" w:rsidRPr="002F3233">
                <w:rPr>
                  <w:rStyle w:val="a8"/>
                  <w:rFonts w:eastAsia="Arial Unicode MS"/>
                  <w:bCs/>
                  <w:sz w:val="22"/>
                  <w:szCs w:val="22"/>
                  <w:lang w:val="en-US"/>
                </w:rPr>
                <w:t>ru</w:t>
              </w:r>
            </w:hyperlink>
          </w:p>
        </w:tc>
      </w:tr>
      <w:tr w:rsidR="00793D6A" w:rsidRPr="0018436C" w:rsidTr="003C3B10">
        <w:trPr>
          <w:cantSplit/>
          <w:trHeight w:val="270"/>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rPr>
                <w:bCs/>
                <w:sz w:val="22"/>
                <w:szCs w:val="22"/>
              </w:rPr>
            </w:pPr>
            <w:r w:rsidRPr="002F3233">
              <w:rPr>
                <w:bCs/>
                <w:sz w:val="22"/>
                <w:szCs w:val="22"/>
              </w:rPr>
              <w:t>Наименование, место нахождения, почтовый адрес, адрес электронной почты, номер контактного телефона Заказчика</w:t>
            </w:r>
          </w:p>
        </w:tc>
        <w:tc>
          <w:tcPr>
            <w:tcW w:w="6191" w:type="dxa"/>
            <w:tcBorders>
              <w:top w:val="single" w:sz="4" w:space="0" w:color="auto"/>
              <w:left w:val="single" w:sz="4" w:space="0" w:color="auto"/>
              <w:bottom w:val="single" w:sz="4" w:space="0" w:color="auto"/>
              <w:right w:val="single" w:sz="4" w:space="0" w:color="auto"/>
            </w:tcBorders>
          </w:tcPr>
          <w:p w:rsidR="00443A89" w:rsidRPr="002F3233" w:rsidRDefault="00443A89" w:rsidP="00443A89">
            <w:pPr>
              <w:keepNext/>
              <w:widowControl w:val="0"/>
              <w:overflowPunct w:val="0"/>
              <w:textAlignment w:val="baseline"/>
              <w:rPr>
                <w:sz w:val="22"/>
                <w:szCs w:val="22"/>
              </w:rPr>
            </w:pPr>
            <w:r w:rsidRPr="002F3233">
              <w:rPr>
                <w:sz w:val="22"/>
                <w:szCs w:val="22"/>
              </w:rPr>
              <w:t>Общество с ограниченной ответстве</w:t>
            </w:r>
            <w:r w:rsidR="003F6464" w:rsidRPr="002F3233">
              <w:rPr>
                <w:sz w:val="22"/>
                <w:szCs w:val="22"/>
              </w:rPr>
              <w:t>нностью «Хартия» (ООО «Хартия»)</w:t>
            </w:r>
          </w:p>
          <w:p w:rsidR="00443A89" w:rsidRPr="002F3233" w:rsidRDefault="00443A89" w:rsidP="00443A89">
            <w:pPr>
              <w:keepNext/>
              <w:widowControl w:val="0"/>
              <w:overflowPunct w:val="0"/>
              <w:textAlignment w:val="baseline"/>
              <w:rPr>
                <w:sz w:val="22"/>
                <w:szCs w:val="22"/>
              </w:rPr>
            </w:pPr>
          </w:p>
          <w:p w:rsidR="00443A89" w:rsidRPr="002F3233" w:rsidRDefault="00443A89" w:rsidP="00443A89">
            <w:pPr>
              <w:keepNext/>
              <w:widowControl w:val="0"/>
              <w:overflowPunct w:val="0"/>
              <w:textAlignment w:val="baseline"/>
              <w:rPr>
                <w:sz w:val="22"/>
                <w:szCs w:val="22"/>
              </w:rPr>
            </w:pPr>
            <w:r w:rsidRPr="002F3233">
              <w:rPr>
                <w:sz w:val="22"/>
                <w:szCs w:val="22"/>
              </w:rPr>
              <w:t>Место нахождения: 127410, г. Москва, Алтуфьевское шоссе, д.51.</w:t>
            </w:r>
          </w:p>
          <w:p w:rsidR="00443A89" w:rsidRPr="002F3233" w:rsidRDefault="00443A89" w:rsidP="00443A89">
            <w:pPr>
              <w:keepNext/>
              <w:widowControl w:val="0"/>
              <w:overflowPunct w:val="0"/>
              <w:textAlignment w:val="baseline"/>
              <w:rPr>
                <w:sz w:val="22"/>
                <w:szCs w:val="22"/>
              </w:rPr>
            </w:pPr>
            <w:r w:rsidRPr="002F3233">
              <w:rPr>
                <w:sz w:val="22"/>
                <w:szCs w:val="22"/>
              </w:rPr>
              <w:t>Почтовый адрес: 127410, г. Москва, Алтуфьевское шоссе, д.51.</w:t>
            </w:r>
          </w:p>
          <w:p w:rsidR="00443A89" w:rsidRPr="002F3233" w:rsidRDefault="00443A89" w:rsidP="00443A89">
            <w:pPr>
              <w:keepNext/>
              <w:widowControl w:val="0"/>
              <w:overflowPunct w:val="0"/>
              <w:textAlignment w:val="baseline"/>
              <w:rPr>
                <w:sz w:val="22"/>
                <w:szCs w:val="22"/>
              </w:rPr>
            </w:pPr>
          </w:p>
          <w:p w:rsidR="00443A89" w:rsidRPr="002F3233" w:rsidRDefault="00443A89" w:rsidP="00443A89">
            <w:pPr>
              <w:keepNext/>
              <w:widowControl w:val="0"/>
              <w:overflowPunct w:val="0"/>
              <w:textAlignment w:val="baseline"/>
              <w:rPr>
                <w:sz w:val="22"/>
                <w:szCs w:val="22"/>
              </w:rPr>
            </w:pPr>
            <w:r w:rsidRPr="002F3233">
              <w:rPr>
                <w:sz w:val="22"/>
                <w:szCs w:val="22"/>
              </w:rPr>
              <w:t>Ответственное лицо Заказчика по организационным вопросам проведения Закупки:</w:t>
            </w:r>
          </w:p>
          <w:p w:rsidR="00443A89" w:rsidRPr="002F3233" w:rsidRDefault="00443A89" w:rsidP="00443A89">
            <w:pPr>
              <w:keepNext/>
              <w:widowControl w:val="0"/>
              <w:overflowPunct w:val="0"/>
              <w:textAlignment w:val="baseline"/>
              <w:rPr>
                <w:sz w:val="22"/>
                <w:szCs w:val="22"/>
              </w:rPr>
            </w:pPr>
            <w:r w:rsidRPr="002F3233">
              <w:rPr>
                <w:sz w:val="22"/>
                <w:szCs w:val="22"/>
              </w:rPr>
              <w:t>Румянцев Дмитрий Сергеевич</w:t>
            </w:r>
          </w:p>
          <w:p w:rsidR="00443A89" w:rsidRPr="002F3233" w:rsidRDefault="00443A89" w:rsidP="00443A89">
            <w:pPr>
              <w:keepNext/>
              <w:widowControl w:val="0"/>
              <w:overflowPunct w:val="0"/>
              <w:textAlignment w:val="baseline"/>
              <w:rPr>
                <w:sz w:val="22"/>
                <w:szCs w:val="22"/>
              </w:rPr>
            </w:pPr>
            <w:r w:rsidRPr="002F3233">
              <w:rPr>
                <w:sz w:val="22"/>
                <w:szCs w:val="22"/>
              </w:rPr>
              <w:t>тел. +7-499-750-23-65 доб. 195</w:t>
            </w:r>
          </w:p>
          <w:p w:rsidR="00793D6A" w:rsidRPr="002F3233" w:rsidRDefault="00443A89" w:rsidP="00443A89">
            <w:pPr>
              <w:pStyle w:val="FR1"/>
              <w:keepNext/>
              <w:tabs>
                <w:tab w:val="left" w:pos="-136"/>
                <w:tab w:val="left" w:pos="0"/>
              </w:tabs>
              <w:spacing w:line="240" w:lineRule="auto"/>
              <w:rPr>
                <w:color w:val="000000"/>
                <w:sz w:val="22"/>
                <w:szCs w:val="22"/>
                <w:lang w:val="en-US"/>
              </w:rPr>
            </w:pPr>
            <w:r w:rsidRPr="002F3233">
              <w:rPr>
                <w:sz w:val="22"/>
                <w:szCs w:val="22"/>
                <w:lang w:val="en-US"/>
              </w:rPr>
              <w:t>e-mail: d.rumyantsev@hartiya.com</w:t>
            </w:r>
          </w:p>
        </w:tc>
      </w:tr>
      <w:tr w:rsidR="00793D6A" w:rsidRPr="0018436C" w:rsidTr="003C3B10">
        <w:trPr>
          <w:cantSplit/>
          <w:trHeight w:val="270"/>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lang w:val="en-US"/>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rPr>
                <w:bCs/>
                <w:sz w:val="22"/>
                <w:szCs w:val="22"/>
              </w:rPr>
            </w:pPr>
            <w:r w:rsidRPr="002F3233">
              <w:rPr>
                <w:bCs/>
                <w:sz w:val="22"/>
                <w:szCs w:val="22"/>
              </w:rPr>
              <w:t>Контактные лица, телефон, электронный адрес Заказчика:</w:t>
            </w:r>
          </w:p>
        </w:tc>
        <w:tc>
          <w:tcPr>
            <w:tcW w:w="6191" w:type="dxa"/>
            <w:tcBorders>
              <w:top w:val="single" w:sz="4" w:space="0" w:color="auto"/>
              <w:left w:val="single" w:sz="4" w:space="0" w:color="auto"/>
              <w:bottom w:val="single" w:sz="4" w:space="0" w:color="auto"/>
              <w:right w:val="single" w:sz="4" w:space="0" w:color="auto"/>
            </w:tcBorders>
          </w:tcPr>
          <w:p w:rsidR="00793D6A" w:rsidRPr="002F3233" w:rsidRDefault="00443A89" w:rsidP="003C3B10">
            <w:pPr>
              <w:tabs>
                <w:tab w:val="left" w:pos="-136"/>
                <w:tab w:val="left" w:pos="0"/>
              </w:tabs>
              <w:contextualSpacing/>
              <w:rPr>
                <w:sz w:val="22"/>
                <w:szCs w:val="22"/>
                <w:u w:val="single"/>
              </w:rPr>
            </w:pPr>
            <w:r w:rsidRPr="002F3233">
              <w:rPr>
                <w:bCs/>
                <w:color w:val="000000"/>
                <w:sz w:val="22"/>
                <w:szCs w:val="22"/>
              </w:rPr>
              <w:t>Котов Алексей Андреевич</w:t>
            </w:r>
          </w:p>
          <w:p w:rsidR="00443A89" w:rsidRPr="002F3233" w:rsidRDefault="00F20415" w:rsidP="00443A89">
            <w:pPr>
              <w:keepNext/>
              <w:widowControl w:val="0"/>
              <w:overflowPunct w:val="0"/>
              <w:textAlignment w:val="baseline"/>
              <w:rPr>
                <w:sz w:val="22"/>
                <w:szCs w:val="22"/>
              </w:rPr>
            </w:pPr>
            <w:r w:rsidRPr="002F3233">
              <w:rPr>
                <w:bCs/>
                <w:color w:val="000000"/>
                <w:sz w:val="22"/>
                <w:szCs w:val="22"/>
              </w:rPr>
              <w:t xml:space="preserve">Тел: </w:t>
            </w:r>
            <w:r w:rsidR="00443A89" w:rsidRPr="002F3233">
              <w:rPr>
                <w:sz w:val="22"/>
                <w:szCs w:val="22"/>
              </w:rPr>
              <w:t>+7-499-750-23-65 доб. 197</w:t>
            </w:r>
          </w:p>
          <w:p w:rsidR="00793D6A" w:rsidRPr="002F3233" w:rsidRDefault="00793D6A" w:rsidP="003C3B10">
            <w:pPr>
              <w:tabs>
                <w:tab w:val="center" w:pos="4153"/>
                <w:tab w:val="right" w:pos="8306"/>
              </w:tabs>
              <w:rPr>
                <w:bCs/>
                <w:color w:val="000000"/>
                <w:sz w:val="22"/>
                <w:szCs w:val="22"/>
              </w:rPr>
            </w:pPr>
          </w:p>
          <w:p w:rsidR="00793D6A" w:rsidRPr="002F3233" w:rsidRDefault="00443A89" w:rsidP="00654BF8">
            <w:pPr>
              <w:tabs>
                <w:tab w:val="center" w:pos="4153"/>
                <w:tab w:val="right" w:pos="8306"/>
              </w:tabs>
              <w:rPr>
                <w:sz w:val="22"/>
                <w:szCs w:val="22"/>
                <w:lang w:val="en-US"/>
              </w:rPr>
            </w:pPr>
            <w:r w:rsidRPr="002F3233">
              <w:rPr>
                <w:sz w:val="22"/>
                <w:szCs w:val="22"/>
                <w:lang w:val="en-US"/>
              </w:rPr>
              <w:t xml:space="preserve">e-mail: </w:t>
            </w:r>
            <w:r w:rsidR="00654BF8" w:rsidRPr="002F3233">
              <w:rPr>
                <w:sz w:val="22"/>
                <w:szCs w:val="22"/>
                <w:lang w:val="en-US"/>
              </w:rPr>
              <w:t>a.kotov</w:t>
            </w:r>
            <w:r w:rsidRPr="002F3233">
              <w:rPr>
                <w:sz w:val="22"/>
                <w:szCs w:val="22"/>
                <w:lang w:val="en-US"/>
              </w:rPr>
              <w:t>@hartiya.com</w:t>
            </w:r>
          </w:p>
        </w:tc>
      </w:tr>
      <w:tr w:rsidR="004E5202" w:rsidRPr="002F3233" w:rsidTr="00967581">
        <w:trPr>
          <w:cantSplit/>
          <w:trHeight w:val="536"/>
        </w:trPr>
        <w:tc>
          <w:tcPr>
            <w:tcW w:w="426" w:type="dxa"/>
            <w:tcBorders>
              <w:top w:val="single" w:sz="6" w:space="0" w:color="auto"/>
              <w:left w:val="single" w:sz="6" w:space="0" w:color="auto"/>
              <w:bottom w:val="single" w:sz="4" w:space="0" w:color="auto"/>
              <w:right w:val="single" w:sz="4" w:space="0" w:color="auto"/>
            </w:tcBorders>
          </w:tcPr>
          <w:p w:rsidR="004E5202" w:rsidRPr="002F3233" w:rsidRDefault="004E5202" w:rsidP="004E5202">
            <w:pPr>
              <w:widowControl w:val="0"/>
              <w:numPr>
                <w:ilvl w:val="0"/>
                <w:numId w:val="3"/>
              </w:numPr>
              <w:adjustRightInd w:val="0"/>
              <w:ind w:left="0" w:firstLine="0"/>
              <w:rPr>
                <w:sz w:val="22"/>
                <w:szCs w:val="22"/>
                <w:lang w:val="en-US"/>
              </w:rPr>
            </w:pPr>
          </w:p>
        </w:tc>
        <w:tc>
          <w:tcPr>
            <w:tcW w:w="3022" w:type="dxa"/>
            <w:tcBorders>
              <w:top w:val="single" w:sz="4" w:space="0" w:color="auto"/>
              <w:left w:val="single" w:sz="4" w:space="0" w:color="auto"/>
              <w:bottom w:val="single" w:sz="4" w:space="0" w:color="auto"/>
              <w:right w:val="single" w:sz="4" w:space="0" w:color="auto"/>
            </w:tcBorders>
          </w:tcPr>
          <w:p w:rsidR="004E5202" w:rsidRPr="002F3233" w:rsidRDefault="004E5202" w:rsidP="004E5202">
            <w:pPr>
              <w:rPr>
                <w:bCs/>
                <w:sz w:val="22"/>
                <w:szCs w:val="22"/>
              </w:rPr>
            </w:pPr>
            <w:r w:rsidRPr="0018436C">
              <w:rPr>
                <w:bCs/>
                <w:sz w:val="22"/>
                <w:szCs w:val="22"/>
              </w:rPr>
              <w:t>Предмет закупки:</w:t>
            </w:r>
          </w:p>
        </w:tc>
        <w:tc>
          <w:tcPr>
            <w:tcW w:w="6191" w:type="dxa"/>
            <w:tcBorders>
              <w:top w:val="single" w:sz="4" w:space="0" w:color="auto"/>
              <w:left w:val="single" w:sz="4" w:space="0" w:color="auto"/>
              <w:bottom w:val="single" w:sz="4" w:space="0" w:color="auto"/>
              <w:right w:val="single" w:sz="4" w:space="0" w:color="auto"/>
            </w:tcBorders>
          </w:tcPr>
          <w:p w:rsidR="004E5202" w:rsidRPr="002F3233" w:rsidRDefault="004E5202" w:rsidP="00E66613">
            <w:pPr>
              <w:ind w:right="8"/>
              <w:jc w:val="both"/>
              <w:rPr>
                <w:b/>
                <w:sz w:val="22"/>
                <w:szCs w:val="22"/>
              </w:rPr>
            </w:pPr>
            <w:r w:rsidRPr="002F3233">
              <w:rPr>
                <w:color w:val="000000"/>
                <w:sz w:val="22"/>
                <w:szCs w:val="22"/>
              </w:rPr>
              <w:t xml:space="preserve">На право заключения договора на </w:t>
            </w:r>
            <w:r w:rsidR="0018436C" w:rsidRPr="0018436C">
              <w:rPr>
                <w:color w:val="000000"/>
                <w:sz w:val="22"/>
                <w:szCs w:val="22"/>
              </w:rPr>
              <w:t>поставку кресел и стульев</w:t>
            </w:r>
          </w:p>
        </w:tc>
      </w:tr>
      <w:tr w:rsidR="001A188A" w:rsidRPr="002F3233" w:rsidTr="0017280A">
        <w:trPr>
          <w:cantSplit/>
          <w:trHeight w:val="270"/>
        </w:trPr>
        <w:tc>
          <w:tcPr>
            <w:tcW w:w="426" w:type="dxa"/>
            <w:tcBorders>
              <w:top w:val="single" w:sz="6" w:space="0" w:color="auto"/>
              <w:left w:val="single" w:sz="6" w:space="0" w:color="auto"/>
              <w:bottom w:val="single" w:sz="4" w:space="0" w:color="auto"/>
              <w:right w:val="single" w:sz="4" w:space="0" w:color="auto"/>
            </w:tcBorders>
          </w:tcPr>
          <w:p w:rsidR="001A188A" w:rsidRPr="002F3233" w:rsidRDefault="001A188A" w:rsidP="001A188A">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1A188A" w:rsidRPr="0018436C" w:rsidRDefault="001A188A" w:rsidP="001A188A">
            <w:pPr>
              <w:rPr>
                <w:bCs/>
                <w:sz w:val="22"/>
                <w:szCs w:val="22"/>
              </w:rPr>
            </w:pPr>
            <w:r w:rsidRPr="0018436C">
              <w:rPr>
                <w:bCs/>
                <w:sz w:val="22"/>
                <w:szCs w:val="22"/>
              </w:rPr>
              <w:t>ОКВЭД2</w:t>
            </w:r>
          </w:p>
        </w:tc>
        <w:tc>
          <w:tcPr>
            <w:tcW w:w="6191" w:type="dxa"/>
            <w:tcBorders>
              <w:top w:val="single" w:sz="4" w:space="0" w:color="auto"/>
              <w:left w:val="single" w:sz="4" w:space="0" w:color="auto"/>
              <w:bottom w:val="single" w:sz="4" w:space="0" w:color="auto"/>
              <w:right w:val="single" w:sz="4" w:space="0" w:color="auto"/>
            </w:tcBorders>
          </w:tcPr>
          <w:p w:rsidR="001A188A" w:rsidRPr="004D52F3" w:rsidRDefault="003A5383" w:rsidP="001A188A">
            <w:pPr>
              <w:rPr>
                <w:sz w:val="24"/>
                <w:highlight w:val="yellow"/>
              </w:rPr>
            </w:pPr>
            <w:r>
              <w:rPr>
                <w:sz w:val="24"/>
                <w:szCs w:val="18"/>
              </w:rPr>
              <w:t>31.01</w:t>
            </w:r>
          </w:p>
        </w:tc>
      </w:tr>
      <w:tr w:rsidR="001A188A" w:rsidRPr="002F3233" w:rsidTr="0017280A">
        <w:trPr>
          <w:cantSplit/>
          <w:trHeight w:val="233"/>
        </w:trPr>
        <w:tc>
          <w:tcPr>
            <w:tcW w:w="426" w:type="dxa"/>
            <w:tcBorders>
              <w:top w:val="single" w:sz="6" w:space="0" w:color="auto"/>
              <w:left w:val="single" w:sz="6" w:space="0" w:color="auto"/>
              <w:bottom w:val="single" w:sz="4" w:space="0" w:color="auto"/>
              <w:right w:val="single" w:sz="4" w:space="0" w:color="auto"/>
            </w:tcBorders>
          </w:tcPr>
          <w:p w:rsidR="001A188A" w:rsidRPr="002F3233" w:rsidRDefault="001A188A" w:rsidP="001A188A">
            <w:pPr>
              <w:widowControl w:val="0"/>
              <w:numPr>
                <w:ilvl w:val="0"/>
                <w:numId w:val="3"/>
              </w:numPr>
              <w:adjustRightInd w:val="0"/>
              <w:ind w:left="0" w:firstLine="0"/>
              <w:rPr>
                <w:color w:val="FF0000"/>
                <w:sz w:val="22"/>
                <w:szCs w:val="22"/>
              </w:rPr>
            </w:pPr>
          </w:p>
        </w:tc>
        <w:tc>
          <w:tcPr>
            <w:tcW w:w="3022" w:type="dxa"/>
            <w:tcBorders>
              <w:top w:val="single" w:sz="4" w:space="0" w:color="auto"/>
              <w:left w:val="single" w:sz="4" w:space="0" w:color="auto"/>
              <w:bottom w:val="single" w:sz="4" w:space="0" w:color="auto"/>
              <w:right w:val="single" w:sz="4" w:space="0" w:color="auto"/>
            </w:tcBorders>
          </w:tcPr>
          <w:p w:rsidR="001A188A" w:rsidRPr="0018436C" w:rsidRDefault="001A188A" w:rsidP="001A188A">
            <w:pPr>
              <w:rPr>
                <w:bCs/>
                <w:sz w:val="22"/>
                <w:szCs w:val="22"/>
              </w:rPr>
            </w:pPr>
            <w:r w:rsidRPr="0018436C">
              <w:rPr>
                <w:bCs/>
                <w:sz w:val="22"/>
                <w:szCs w:val="22"/>
              </w:rPr>
              <w:t>ОКПД2</w:t>
            </w:r>
          </w:p>
        </w:tc>
        <w:tc>
          <w:tcPr>
            <w:tcW w:w="6191" w:type="dxa"/>
            <w:tcBorders>
              <w:top w:val="single" w:sz="4" w:space="0" w:color="auto"/>
              <w:left w:val="single" w:sz="4" w:space="0" w:color="auto"/>
              <w:bottom w:val="single" w:sz="4" w:space="0" w:color="auto"/>
              <w:right w:val="single" w:sz="4" w:space="0" w:color="auto"/>
            </w:tcBorders>
          </w:tcPr>
          <w:p w:rsidR="001A188A" w:rsidRPr="004D52F3" w:rsidRDefault="003A5383" w:rsidP="00EA72E1">
            <w:pPr>
              <w:rPr>
                <w:sz w:val="24"/>
                <w:highlight w:val="yellow"/>
              </w:rPr>
            </w:pPr>
            <w:r>
              <w:rPr>
                <w:sz w:val="24"/>
                <w:szCs w:val="18"/>
              </w:rPr>
              <w:t>31.01</w:t>
            </w:r>
          </w:p>
        </w:tc>
      </w:tr>
      <w:tr w:rsidR="00793D6A" w:rsidRPr="002F3233" w:rsidTr="00130F36">
        <w:trPr>
          <w:cantSplit/>
          <w:trHeight w:val="1408"/>
        </w:trPr>
        <w:tc>
          <w:tcPr>
            <w:tcW w:w="426" w:type="dxa"/>
            <w:tcBorders>
              <w:top w:val="single" w:sz="4" w:space="0" w:color="auto"/>
              <w:left w:val="single" w:sz="4" w:space="0" w:color="auto"/>
              <w:bottom w:val="single" w:sz="4"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rPr>
                <w:bCs/>
                <w:sz w:val="22"/>
                <w:szCs w:val="22"/>
              </w:rPr>
            </w:pPr>
            <w:r w:rsidRPr="002F3233">
              <w:rPr>
                <w:sz w:val="22"/>
                <w:szCs w:val="22"/>
              </w:rPr>
              <w:t>Требования к сроку и (или) объему поставки товара, гарантий качества и иные требования, необходимые при поставке товара</w:t>
            </w:r>
          </w:p>
        </w:tc>
        <w:tc>
          <w:tcPr>
            <w:tcW w:w="6191" w:type="dxa"/>
            <w:tcBorders>
              <w:top w:val="single" w:sz="4" w:space="0" w:color="auto"/>
              <w:left w:val="single" w:sz="4" w:space="0" w:color="auto"/>
              <w:bottom w:val="single" w:sz="4" w:space="0" w:color="auto"/>
              <w:right w:val="single" w:sz="4" w:space="0" w:color="auto"/>
            </w:tcBorders>
          </w:tcPr>
          <w:p w:rsidR="00793D6A" w:rsidRPr="002F3233" w:rsidRDefault="00793D6A" w:rsidP="007B7BCD">
            <w:pPr>
              <w:spacing w:before="120" w:after="120"/>
              <w:jc w:val="both"/>
              <w:rPr>
                <w:bCs/>
                <w:sz w:val="22"/>
                <w:szCs w:val="22"/>
              </w:rPr>
            </w:pPr>
            <w:r w:rsidRPr="002F3233">
              <w:rPr>
                <w:sz w:val="22"/>
                <w:szCs w:val="22"/>
              </w:rPr>
              <w:t>Согласно Техническому заданию (Приложение № 1 к котировочной документации)</w:t>
            </w:r>
            <w:r w:rsidR="007B7BCD" w:rsidRPr="002F3233">
              <w:rPr>
                <w:sz w:val="22"/>
                <w:szCs w:val="22"/>
              </w:rPr>
              <w:t xml:space="preserve"> и проекту договору (</w:t>
            </w:r>
            <w:r w:rsidR="007B7BCD" w:rsidRPr="002F3233">
              <w:rPr>
                <w:bCs/>
                <w:sz w:val="22"/>
                <w:szCs w:val="22"/>
              </w:rPr>
              <w:t>Приложение №3 Проект договора</w:t>
            </w:r>
            <w:r w:rsidR="008F1AFA" w:rsidRPr="002F3233">
              <w:rPr>
                <w:sz w:val="22"/>
                <w:szCs w:val="22"/>
              </w:rPr>
              <w:t xml:space="preserve"> к котировочной документации</w:t>
            </w:r>
            <w:r w:rsidR="007B7BCD" w:rsidRPr="002F3233">
              <w:rPr>
                <w:sz w:val="22"/>
                <w:szCs w:val="22"/>
              </w:rPr>
              <w:t>)</w:t>
            </w:r>
            <w:r w:rsidR="009B0772" w:rsidRPr="002F3233">
              <w:rPr>
                <w:sz w:val="22"/>
                <w:szCs w:val="22"/>
              </w:rPr>
              <w:t>.</w:t>
            </w:r>
          </w:p>
        </w:tc>
      </w:tr>
      <w:tr w:rsidR="00613ED0" w:rsidRPr="002F3233" w:rsidTr="009B0772">
        <w:trPr>
          <w:cantSplit/>
          <w:trHeight w:val="558"/>
        </w:trPr>
        <w:tc>
          <w:tcPr>
            <w:tcW w:w="426"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 xml:space="preserve">Место </w:t>
            </w:r>
            <w:r w:rsidRPr="002F3233">
              <w:rPr>
                <w:sz w:val="22"/>
                <w:szCs w:val="22"/>
              </w:rPr>
              <w:t>поставки товара</w:t>
            </w:r>
            <w:r w:rsidRPr="002F3233">
              <w:rPr>
                <w:bCs/>
                <w:sz w:val="22"/>
                <w:szCs w:val="22"/>
              </w:rPr>
              <w:t>:</w:t>
            </w:r>
          </w:p>
        </w:tc>
        <w:tc>
          <w:tcPr>
            <w:tcW w:w="6191" w:type="dxa"/>
            <w:tcBorders>
              <w:top w:val="single" w:sz="4" w:space="0" w:color="auto"/>
              <w:left w:val="single" w:sz="4" w:space="0" w:color="auto"/>
              <w:bottom w:val="single" w:sz="4" w:space="0" w:color="auto"/>
              <w:right w:val="single" w:sz="4" w:space="0" w:color="auto"/>
            </w:tcBorders>
          </w:tcPr>
          <w:p w:rsidR="00EC67CA" w:rsidRPr="002F3233" w:rsidRDefault="0031404D" w:rsidP="00E92085">
            <w:pPr>
              <w:jc w:val="both"/>
              <w:rPr>
                <w:sz w:val="22"/>
                <w:szCs w:val="22"/>
              </w:rPr>
            </w:pPr>
            <w:r w:rsidRPr="002F3233">
              <w:rPr>
                <w:sz w:val="22"/>
                <w:szCs w:val="22"/>
              </w:rPr>
              <w:t>Согласно техническому заданию (Приложение № 1 к котировочной документации)</w:t>
            </w:r>
            <w:r w:rsidR="00AB16BF" w:rsidRPr="002F3233">
              <w:rPr>
                <w:sz w:val="22"/>
                <w:szCs w:val="22"/>
              </w:rPr>
              <w:t>.</w:t>
            </w:r>
          </w:p>
        </w:tc>
      </w:tr>
      <w:tr w:rsidR="00613ED0" w:rsidRPr="002F3233" w:rsidTr="003C3B10">
        <w:trPr>
          <w:cantSplit/>
          <w:trHeight w:val="491"/>
        </w:trPr>
        <w:tc>
          <w:tcPr>
            <w:tcW w:w="426" w:type="dxa"/>
            <w:tcBorders>
              <w:top w:val="single" w:sz="4" w:space="0" w:color="auto"/>
              <w:left w:val="single" w:sz="4"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Срок, место и порядок предоставления документации о закупке:</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976C56">
            <w:pPr>
              <w:ind w:firstLine="709"/>
              <w:jc w:val="both"/>
              <w:rPr>
                <w:iCs/>
                <w:sz w:val="22"/>
                <w:szCs w:val="22"/>
              </w:rPr>
            </w:pPr>
            <w:r w:rsidRPr="002F3233">
              <w:rPr>
                <w:iCs/>
                <w:sz w:val="22"/>
                <w:szCs w:val="22"/>
              </w:rPr>
              <w:t>Котировочная документация размещена в информационно-телекоммуникационной сети «Интернет» в единой информационной системе (</w:t>
            </w:r>
            <w:hyperlink r:id="rId11" w:history="1">
              <w:r w:rsidRPr="002F3233">
                <w:rPr>
                  <w:iCs/>
                  <w:color w:val="0000FF"/>
                  <w:sz w:val="22"/>
                  <w:szCs w:val="22"/>
                  <w:u w:val="single"/>
                  <w:lang w:val="en-US"/>
                </w:rPr>
                <w:t>www</w:t>
              </w:r>
              <w:r w:rsidRPr="002F3233">
                <w:rPr>
                  <w:iCs/>
                  <w:color w:val="0000FF"/>
                  <w:sz w:val="22"/>
                  <w:szCs w:val="22"/>
                  <w:u w:val="single"/>
                </w:rPr>
                <w:t>.zakupki.gov.ru</w:t>
              </w:r>
            </w:hyperlink>
            <w:r w:rsidR="00094393">
              <w:rPr>
                <w:iCs/>
                <w:sz w:val="22"/>
                <w:szCs w:val="22"/>
              </w:rPr>
              <w:t>) и (или)</w:t>
            </w:r>
            <w:r w:rsidRPr="002F3233">
              <w:rPr>
                <w:iCs/>
                <w:sz w:val="22"/>
                <w:szCs w:val="22"/>
              </w:rPr>
              <w:t xml:space="preserve"> </w:t>
            </w:r>
            <w:r w:rsidR="00094393">
              <w:rPr>
                <w:iCs/>
                <w:sz w:val="22"/>
                <w:szCs w:val="22"/>
              </w:rPr>
              <w:t>на официальном сайте (</w:t>
            </w:r>
            <w:hyperlink r:id="rId12" w:history="1">
              <w:r w:rsidR="00094393" w:rsidRPr="004E512B">
                <w:rPr>
                  <w:rStyle w:val="a8"/>
                  <w:iCs/>
                  <w:sz w:val="22"/>
                  <w:szCs w:val="22"/>
                  <w:lang w:val="en-US"/>
                </w:rPr>
                <w:t>www</w:t>
              </w:r>
              <w:r w:rsidR="00094393" w:rsidRPr="004E512B">
                <w:rPr>
                  <w:rStyle w:val="a8"/>
                  <w:iCs/>
                  <w:sz w:val="22"/>
                  <w:szCs w:val="22"/>
                </w:rPr>
                <w:t>.hartiya.com</w:t>
              </w:r>
            </w:hyperlink>
            <w:r w:rsidR="00094393">
              <w:rPr>
                <w:iCs/>
                <w:sz w:val="22"/>
                <w:szCs w:val="22"/>
              </w:rPr>
              <w:t xml:space="preserve">), </w:t>
            </w:r>
            <w:r w:rsidRPr="002F3233">
              <w:rPr>
                <w:iCs/>
                <w:sz w:val="22"/>
                <w:szCs w:val="22"/>
              </w:rPr>
              <w:t xml:space="preserve">на </w:t>
            </w:r>
            <w:r w:rsidR="00443A89" w:rsidRPr="002F3233">
              <w:rPr>
                <w:iCs/>
                <w:sz w:val="22"/>
                <w:szCs w:val="22"/>
              </w:rPr>
              <w:t xml:space="preserve">единой </w:t>
            </w:r>
            <w:r w:rsidRPr="002F3233">
              <w:rPr>
                <w:iCs/>
                <w:sz w:val="22"/>
                <w:szCs w:val="22"/>
              </w:rPr>
              <w:t>электронной торговой площадке (</w:t>
            </w:r>
            <w:hyperlink r:id="rId13" w:history="1">
              <w:r w:rsidR="00443A89" w:rsidRPr="002F3233">
                <w:rPr>
                  <w:rStyle w:val="a8"/>
                  <w:rFonts w:eastAsia="Arial Unicode MS"/>
                  <w:bCs/>
                  <w:sz w:val="22"/>
                  <w:szCs w:val="22"/>
                  <w:lang w:val="en-US"/>
                </w:rPr>
                <w:t>www</w:t>
              </w:r>
              <w:r w:rsidR="00443A89" w:rsidRPr="002F3233">
                <w:rPr>
                  <w:rStyle w:val="a8"/>
                  <w:rFonts w:eastAsia="Arial Unicode MS"/>
                  <w:bCs/>
                  <w:sz w:val="22"/>
                  <w:szCs w:val="22"/>
                </w:rPr>
                <w:t>.</w:t>
              </w:r>
              <w:r w:rsidR="00443A89" w:rsidRPr="002F3233">
                <w:rPr>
                  <w:rStyle w:val="a8"/>
                  <w:rFonts w:eastAsia="Arial Unicode MS"/>
                  <w:bCs/>
                  <w:sz w:val="22"/>
                  <w:szCs w:val="22"/>
                  <w:lang w:val="en-US"/>
                </w:rPr>
                <w:t>roseltorg</w:t>
              </w:r>
              <w:r w:rsidR="00443A89" w:rsidRPr="002F3233">
                <w:rPr>
                  <w:rStyle w:val="a8"/>
                  <w:rFonts w:eastAsia="Arial Unicode MS"/>
                  <w:bCs/>
                  <w:sz w:val="22"/>
                  <w:szCs w:val="22"/>
                </w:rPr>
                <w:t>.</w:t>
              </w:r>
              <w:r w:rsidR="00443A89" w:rsidRPr="002F3233">
                <w:rPr>
                  <w:rStyle w:val="a8"/>
                  <w:rFonts w:eastAsia="Arial Unicode MS"/>
                  <w:bCs/>
                  <w:sz w:val="22"/>
                  <w:szCs w:val="22"/>
                  <w:lang w:val="en-US"/>
                </w:rPr>
                <w:t>ru</w:t>
              </w:r>
            </w:hyperlink>
            <w:r w:rsidR="00E66613">
              <w:rPr>
                <w:iCs/>
                <w:sz w:val="22"/>
                <w:szCs w:val="22"/>
              </w:rPr>
              <w:t xml:space="preserve">), </w:t>
            </w:r>
          </w:p>
          <w:p w:rsidR="00613ED0" w:rsidRPr="0019013F" w:rsidRDefault="00130F36" w:rsidP="00976C56">
            <w:pPr>
              <w:tabs>
                <w:tab w:val="left" w:pos="-136"/>
                <w:tab w:val="left" w:pos="0"/>
              </w:tabs>
              <w:ind w:firstLine="709"/>
              <w:jc w:val="both"/>
              <w:rPr>
                <w:iCs/>
                <w:sz w:val="22"/>
                <w:szCs w:val="22"/>
              </w:rPr>
            </w:pPr>
            <w:r w:rsidRPr="002F3233">
              <w:rPr>
                <w:iCs/>
                <w:sz w:val="22"/>
                <w:szCs w:val="22"/>
              </w:rPr>
              <w:t xml:space="preserve">На </w:t>
            </w:r>
            <w:r w:rsidR="00613ED0" w:rsidRPr="002F3233">
              <w:rPr>
                <w:iCs/>
                <w:sz w:val="22"/>
                <w:szCs w:val="22"/>
              </w:rPr>
              <w:t xml:space="preserve">основании заявления </w:t>
            </w:r>
            <w:r w:rsidRPr="002F3233">
              <w:rPr>
                <w:iCs/>
                <w:sz w:val="22"/>
                <w:szCs w:val="22"/>
              </w:rPr>
              <w:t xml:space="preserve">любого заинтересованного лица о </w:t>
            </w:r>
            <w:r w:rsidR="00613ED0" w:rsidRPr="002F3233">
              <w:rPr>
                <w:iCs/>
                <w:sz w:val="22"/>
                <w:szCs w:val="22"/>
              </w:rPr>
              <w:t>предоставлении котиров</w:t>
            </w:r>
            <w:r w:rsidRPr="002F3233">
              <w:rPr>
                <w:iCs/>
                <w:sz w:val="22"/>
                <w:szCs w:val="22"/>
              </w:rPr>
              <w:t xml:space="preserve">очной документации, поданного в </w:t>
            </w:r>
            <w:r w:rsidR="00613ED0" w:rsidRPr="002F3233">
              <w:rPr>
                <w:iCs/>
                <w:sz w:val="22"/>
                <w:szCs w:val="22"/>
              </w:rPr>
              <w:t xml:space="preserve">письменной форме, Заказчик </w:t>
            </w:r>
            <w:r w:rsidRPr="002F3233">
              <w:rPr>
                <w:iCs/>
                <w:sz w:val="22"/>
                <w:szCs w:val="22"/>
              </w:rPr>
              <w:t xml:space="preserve">в течение </w:t>
            </w:r>
            <w:r w:rsidR="00E66613" w:rsidRPr="00E66613">
              <w:rPr>
                <w:iCs/>
                <w:sz w:val="22"/>
                <w:szCs w:val="22"/>
              </w:rPr>
              <w:t>3</w:t>
            </w:r>
            <w:r w:rsidRPr="002F3233">
              <w:rPr>
                <w:iCs/>
                <w:sz w:val="22"/>
                <w:szCs w:val="22"/>
              </w:rPr>
              <w:t xml:space="preserve"> </w:t>
            </w:r>
            <w:r w:rsidR="00613ED0" w:rsidRPr="002F3233">
              <w:rPr>
                <w:iCs/>
                <w:sz w:val="22"/>
                <w:szCs w:val="22"/>
              </w:rPr>
              <w:t>(</w:t>
            </w:r>
            <w:r w:rsidR="00E66613">
              <w:rPr>
                <w:iCs/>
                <w:sz w:val="22"/>
                <w:szCs w:val="22"/>
              </w:rPr>
              <w:t>трёх</w:t>
            </w:r>
            <w:r w:rsidR="00613ED0" w:rsidRPr="002F3233">
              <w:rPr>
                <w:iCs/>
                <w:sz w:val="22"/>
                <w:szCs w:val="22"/>
              </w:rPr>
              <w:t>) рабочих дней со</w:t>
            </w:r>
            <w:r w:rsidRPr="002F3233">
              <w:rPr>
                <w:iCs/>
                <w:sz w:val="22"/>
                <w:szCs w:val="22"/>
              </w:rPr>
              <w:t xml:space="preserve"> </w:t>
            </w:r>
            <w:r w:rsidR="00613ED0" w:rsidRPr="002F3233">
              <w:rPr>
                <w:iCs/>
                <w:sz w:val="22"/>
                <w:szCs w:val="22"/>
              </w:rPr>
              <w:t>дня получения такого заявления предоставляет котировочную документацию,</w:t>
            </w:r>
            <w:r w:rsidR="00613ED0" w:rsidRPr="002F3233">
              <w:rPr>
                <w:bCs/>
                <w:sz w:val="22"/>
                <w:szCs w:val="22"/>
              </w:rPr>
              <w:t xml:space="preserve"> начиная с момента публикации извещения </w:t>
            </w:r>
            <w:r w:rsidR="00613ED0" w:rsidRPr="002F3233">
              <w:rPr>
                <w:iCs/>
                <w:sz w:val="22"/>
                <w:szCs w:val="22"/>
              </w:rPr>
              <w:t>в единой информационной системе (</w:t>
            </w:r>
            <w:hyperlink r:id="rId14" w:history="1">
              <w:r w:rsidR="00613ED0" w:rsidRPr="002F3233">
                <w:rPr>
                  <w:rStyle w:val="a8"/>
                  <w:iCs/>
                  <w:sz w:val="22"/>
                  <w:szCs w:val="22"/>
                  <w:lang w:val="en-US"/>
                </w:rPr>
                <w:t>www</w:t>
              </w:r>
              <w:r w:rsidR="00613ED0" w:rsidRPr="002F3233">
                <w:rPr>
                  <w:rStyle w:val="a8"/>
                  <w:iCs/>
                  <w:sz w:val="22"/>
                  <w:szCs w:val="22"/>
                </w:rPr>
                <w:t>.zakupki.gov.ru</w:t>
              </w:r>
            </w:hyperlink>
            <w:r w:rsidR="00613ED0" w:rsidRPr="002F3233">
              <w:rPr>
                <w:bCs/>
                <w:sz w:val="22"/>
                <w:szCs w:val="22"/>
              </w:rPr>
              <w:t>)</w:t>
            </w:r>
            <w:r w:rsidR="00E66613">
              <w:rPr>
                <w:bCs/>
                <w:sz w:val="22"/>
                <w:szCs w:val="22"/>
              </w:rPr>
              <w:t xml:space="preserve"> и (или) </w:t>
            </w:r>
            <w:r w:rsidR="00E66613" w:rsidRPr="00E66613">
              <w:rPr>
                <w:bCs/>
                <w:sz w:val="22"/>
                <w:szCs w:val="22"/>
              </w:rPr>
              <w:t>на официа</w:t>
            </w:r>
            <w:r w:rsidR="00E66613">
              <w:rPr>
                <w:bCs/>
                <w:sz w:val="22"/>
                <w:szCs w:val="22"/>
              </w:rPr>
              <w:t>льном сайте (</w:t>
            </w:r>
            <w:r w:rsidR="0019013F">
              <w:rPr>
                <w:bCs/>
                <w:sz w:val="22"/>
                <w:szCs w:val="22"/>
              </w:rPr>
              <w:t>www.hartiya.com).</w:t>
            </w:r>
          </w:p>
          <w:p w:rsidR="00613ED0" w:rsidRPr="002F3233" w:rsidRDefault="00613ED0" w:rsidP="00976C56">
            <w:pPr>
              <w:tabs>
                <w:tab w:val="left" w:pos="-136"/>
                <w:tab w:val="left" w:pos="0"/>
              </w:tabs>
              <w:ind w:firstLine="709"/>
              <w:jc w:val="both"/>
              <w:rPr>
                <w:iCs/>
                <w:sz w:val="22"/>
                <w:szCs w:val="22"/>
              </w:rPr>
            </w:pPr>
            <w:r w:rsidRPr="002F3233">
              <w:rPr>
                <w:iCs/>
                <w:sz w:val="22"/>
                <w:szCs w:val="22"/>
              </w:rPr>
              <w:t>Предоставление котировочной документации в форме электронного документа осуществляется на адрес электронной почты, указанный в заявлении на получение котировочной документации. Обязательства Заказчика по предоставлению котировочной документации в форме электронного документа оканчиваются в момент её отправки. За все риски, связанные с получением котировочной документации в форме электронного документа, Заказчик ответственность не несет.</w:t>
            </w:r>
          </w:p>
          <w:p w:rsidR="00613ED0" w:rsidRPr="002F3233" w:rsidRDefault="00613ED0" w:rsidP="00976C56">
            <w:pPr>
              <w:tabs>
                <w:tab w:val="left" w:pos="-136"/>
                <w:tab w:val="left" w:pos="0"/>
              </w:tabs>
              <w:ind w:firstLine="709"/>
              <w:jc w:val="both"/>
              <w:rPr>
                <w:iCs/>
                <w:color w:val="0D0D0D"/>
                <w:sz w:val="22"/>
                <w:szCs w:val="22"/>
              </w:rPr>
            </w:pPr>
            <w:r w:rsidRPr="002F3233">
              <w:rPr>
                <w:iCs/>
                <w:color w:val="0D0D0D"/>
                <w:sz w:val="22"/>
                <w:szCs w:val="22"/>
              </w:rPr>
              <w:t>В связи с установленным по фактическому адресу Заказчика контрольно-пропускным режимом, заинтересованным лицам следует, не позднее чем за один рабочий день (до 15 ч. 00 мин.) до предполагаемой даты подачи заявления на получение котировочной документации, а также для получения котировочной документации проинформировать об этом по телефону контактное лицо Заказчика. Для оформления пропуска необходимо сообщить следующие сведения: ФИО (полностью) и цель посещения.</w:t>
            </w:r>
          </w:p>
          <w:p w:rsidR="00613ED0" w:rsidRPr="002F3233" w:rsidRDefault="00613ED0" w:rsidP="00976C56">
            <w:pPr>
              <w:tabs>
                <w:tab w:val="left" w:pos="-136"/>
                <w:tab w:val="left" w:pos="0"/>
              </w:tabs>
              <w:ind w:firstLine="709"/>
              <w:jc w:val="both"/>
              <w:rPr>
                <w:iCs/>
                <w:color w:val="0D0D0D"/>
                <w:sz w:val="22"/>
                <w:szCs w:val="22"/>
              </w:rPr>
            </w:pPr>
            <w:r w:rsidRPr="002F3233">
              <w:rPr>
                <w:iCs/>
                <w:color w:val="0D0D0D"/>
                <w:sz w:val="22"/>
                <w:szCs w:val="22"/>
              </w:rPr>
              <w:t xml:space="preserve">Для прохода в здание </w:t>
            </w:r>
            <w:r w:rsidR="00A40284" w:rsidRPr="002F3233">
              <w:rPr>
                <w:iCs/>
                <w:color w:val="0D0D0D"/>
                <w:sz w:val="22"/>
                <w:szCs w:val="22"/>
              </w:rPr>
              <w:t>ООО</w:t>
            </w:r>
            <w:r w:rsidRPr="002F3233">
              <w:rPr>
                <w:iCs/>
                <w:color w:val="0D0D0D"/>
                <w:sz w:val="22"/>
                <w:szCs w:val="22"/>
              </w:rPr>
              <w:t xml:space="preserve"> «</w:t>
            </w:r>
            <w:r w:rsidR="00A40284" w:rsidRPr="002F3233">
              <w:rPr>
                <w:iCs/>
                <w:color w:val="0D0D0D"/>
                <w:sz w:val="22"/>
                <w:szCs w:val="22"/>
              </w:rPr>
              <w:t>Хартия</w:t>
            </w:r>
            <w:r w:rsidRPr="002F3233">
              <w:rPr>
                <w:iCs/>
                <w:color w:val="0D0D0D"/>
                <w:sz w:val="22"/>
                <w:szCs w:val="22"/>
              </w:rPr>
              <w:t>» при себе необходимо иметь паспорт гражданина Российской Федерации.</w:t>
            </w:r>
          </w:p>
          <w:p w:rsidR="00A40284" w:rsidRPr="002F3233" w:rsidRDefault="006459B4" w:rsidP="00976C56">
            <w:pPr>
              <w:tabs>
                <w:tab w:val="left" w:pos="-136"/>
                <w:tab w:val="left" w:pos="0"/>
              </w:tabs>
              <w:ind w:firstLine="709"/>
              <w:jc w:val="both"/>
              <w:rPr>
                <w:iCs/>
                <w:color w:val="0D0D0D"/>
                <w:sz w:val="22"/>
                <w:szCs w:val="22"/>
              </w:rPr>
            </w:pPr>
            <w:r w:rsidRPr="002F3233">
              <w:rPr>
                <w:iCs/>
                <w:color w:val="0D0D0D"/>
                <w:sz w:val="22"/>
                <w:szCs w:val="22"/>
              </w:rPr>
              <w:t xml:space="preserve">Адрес Заказчика: </w:t>
            </w:r>
            <w:r w:rsidR="00A40284" w:rsidRPr="002F3233">
              <w:rPr>
                <w:iCs/>
                <w:color w:val="0D0D0D"/>
                <w:sz w:val="22"/>
                <w:szCs w:val="22"/>
              </w:rPr>
              <w:t>127410, г. Москва, Алтуфьевское шоссе, д.51.</w:t>
            </w:r>
          </w:p>
          <w:p w:rsidR="00613ED0" w:rsidRPr="002F3233" w:rsidRDefault="00613ED0" w:rsidP="00976C56">
            <w:pPr>
              <w:tabs>
                <w:tab w:val="left" w:pos="-136"/>
                <w:tab w:val="left" w:pos="0"/>
              </w:tabs>
              <w:ind w:firstLine="709"/>
              <w:jc w:val="both"/>
              <w:rPr>
                <w:sz w:val="22"/>
                <w:szCs w:val="22"/>
              </w:rPr>
            </w:pPr>
            <w:r w:rsidRPr="002F3233">
              <w:rPr>
                <w:iCs/>
                <w:color w:val="0D0D0D"/>
                <w:sz w:val="22"/>
                <w:szCs w:val="22"/>
              </w:rPr>
              <w:t>С понедельника по четверг с 9.00- 18.00, пятница с 9.00-16.45 (с 13.00-14.00 обеденный перерыв).</w:t>
            </w:r>
          </w:p>
        </w:tc>
      </w:tr>
      <w:tr w:rsidR="00613ED0" w:rsidRPr="002F3233" w:rsidTr="003C3B10">
        <w:trPr>
          <w:cantSplit/>
          <w:trHeight w:val="708"/>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Плата за предоставление документации.</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tabs>
                <w:tab w:val="left" w:pos="-136"/>
                <w:tab w:val="left" w:pos="0"/>
              </w:tabs>
              <w:rPr>
                <w:iCs/>
                <w:sz w:val="22"/>
                <w:szCs w:val="22"/>
              </w:rPr>
            </w:pPr>
            <w:r w:rsidRPr="002F3233">
              <w:rPr>
                <w:sz w:val="22"/>
                <w:szCs w:val="22"/>
              </w:rPr>
              <w:t>Не установлена.</w:t>
            </w:r>
          </w:p>
        </w:tc>
      </w:tr>
      <w:tr w:rsidR="00613ED0" w:rsidRPr="002F3233" w:rsidTr="003C3B10">
        <w:trPr>
          <w:trHeight w:val="1204"/>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873722">
              <w:rPr>
                <w:bCs/>
                <w:sz w:val="22"/>
                <w:szCs w:val="22"/>
              </w:rPr>
              <w:t>Начальная (максимальная) цена договора, порядок формирования:</w:t>
            </w:r>
          </w:p>
        </w:tc>
        <w:tc>
          <w:tcPr>
            <w:tcW w:w="6191" w:type="dxa"/>
            <w:tcBorders>
              <w:top w:val="single" w:sz="4" w:space="0" w:color="auto"/>
              <w:left w:val="single" w:sz="4" w:space="0" w:color="auto"/>
              <w:bottom w:val="single" w:sz="4" w:space="0" w:color="auto"/>
              <w:right w:val="single" w:sz="4" w:space="0" w:color="auto"/>
            </w:tcBorders>
          </w:tcPr>
          <w:p w:rsidR="00873722" w:rsidRDefault="00873722" w:rsidP="006B348F">
            <w:pPr>
              <w:tabs>
                <w:tab w:val="left" w:pos="-136"/>
                <w:tab w:val="left" w:pos="0"/>
              </w:tabs>
              <w:ind w:firstLine="709"/>
              <w:jc w:val="both"/>
              <w:rPr>
                <w:sz w:val="22"/>
                <w:szCs w:val="22"/>
              </w:rPr>
            </w:pPr>
            <w:r w:rsidRPr="00873722">
              <w:rPr>
                <w:sz w:val="22"/>
                <w:szCs w:val="22"/>
              </w:rPr>
              <w:t xml:space="preserve">1 096 790 (Один миллион девяносто шесть тысяч семьсот девяносто) рублей 00 копеек, в том числе НДС 20% – 182 798 (Сто восемьдесят две тысячи семьсот девяносто восемь) рублей 33 копейки. </w:t>
            </w:r>
          </w:p>
          <w:p w:rsidR="00913A6F" w:rsidRPr="002F3233" w:rsidRDefault="00913A6F" w:rsidP="006B348F">
            <w:pPr>
              <w:tabs>
                <w:tab w:val="left" w:pos="-136"/>
                <w:tab w:val="left" w:pos="0"/>
              </w:tabs>
              <w:ind w:firstLine="709"/>
              <w:jc w:val="both"/>
              <w:rPr>
                <w:sz w:val="22"/>
                <w:szCs w:val="22"/>
              </w:rPr>
            </w:pPr>
            <w:r w:rsidRPr="00913A6F">
              <w:rPr>
                <w:sz w:val="22"/>
                <w:szCs w:val="22"/>
              </w:rPr>
              <w:t>В случае если поставка товара, выполнение работ, оказание услуг не подлежит налогообложению НДС (освобождается от налогообложения НДС), либо участник закупки освобождается от исполнения обязанности налогоплательщика НДС, либо участник закупки не является налогоплательщиком НДС то цена, предложенная таким участником закупки в заявке на участие в закупке, не должна превышать установленную начальную (максимальную) цену без НДС. При этом в указанном случае на стадии оценки и сопоставления заявок на участие в закупке для целей сравнения ценовые предложения всех участников закупки также учитываются без НДС.</w:t>
            </w:r>
          </w:p>
        </w:tc>
      </w:tr>
      <w:tr w:rsidR="00613ED0" w:rsidRPr="002F3233" w:rsidTr="003C3B10">
        <w:trPr>
          <w:trHeight w:val="1832"/>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E66613" w:rsidRDefault="00613ED0" w:rsidP="00613ED0">
            <w:pPr>
              <w:rPr>
                <w:bCs/>
                <w:sz w:val="22"/>
                <w:szCs w:val="22"/>
                <w:highlight w:val="yellow"/>
              </w:rPr>
            </w:pPr>
            <w:r w:rsidRPr="00873722">
              <w:rPr>
                <w:bCs/>
                <w:sz w:val="22"/>
                <w:szCs w:val="22"/>
              </w:rPr>
              <w:t>Место, порядок, дата, время начала и окончания подачи заявок:</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034038" w:rsidP="00AB16BF">
            <w:pPr>
              <w:shd w:val="clear" w:color="auto" w:fill="FFFFFF"/>
              <w:tabs>
                <w:tab w:val="left" w:pos="-136"/>
                <w:tab w:val="left" w:pos="0"/>
              </w:tabs>
              <w:ind w:firstLine="709"/>
              <w:jc w:val="both"/>
              <w:rPr>
                <w:sz w:val="22"/>
                <w:szCs w:val="22"/>
              </w:rPr>
            </w:pPr>
            <w:r w:rsidRPr="002F3233">
              <w:rPr>
                <w:sz w:val="22"/>
                <w:szCs w:val="22"/>
              </w:rPr>
              <w:t>Участник</w:t>
            </w:r>
            <w:r w:rsidR="000E7BF2" w:rsidRPr="002F3233">
              <w:rPr>
                <w:sz w:val="22"/>
                <w:szCs w:val="22"/>
              </w:rPr>
              <w:t xml:space="preserve"> </w:t>
            </w:r>
            <w:r w:rsidR="00613ED0" w:rsidRPr="002F3233">
              <w:rPr>
                <w:sz w:val="22"/>
                <w:szCs w:val="22"/>
              </w:rPr>
              <w:t xml:space="preserve">подает заявку на участие в запросе котировок в форме электронного документа. Адрес электронной площадки в сети Интернет: </w:t>
            </w:r>
            <w:r w:rsidR="00A40284" w:rsidRPr="002F3233">
              <w:rPr>
                <w:sz w:val="22"/>
                <w:szCs w:val="22"/>
              </w:rPr>
              <w:t>Е</w:t>
            </w:r>
            <w:r w:rsidR="00613ED0" w:rsidRPr="002F3233">
              <w:rPr>
                <w:sz w:val="22"/>
                <w:szCs w:val="22"/>
              </w:rPr>
              <w:t xml:space="preserve">ЭТП </w:t>
            </w:r>
            <w:r w:rsidR="00E66613">
              <w:rPr>
                <w:sz w:val="22"/>
                <w:szCs w:val="22"/>
              </w:rPr>
              <w:t>(</w:t>
            </w:r>
            <w:hyperlink r:id="rId15" w:history="1">
              <w:r w:rsidR="00A40284" w:rsidRPr="002F3233">
                <w:rPr>
                  <w:rStyle w:val="a8"/>
                  <w:rFonts w:eastAsia="Arial Unicode MS"/>
                  <w:bCs/>
                  <w:sz w:val="22"/>
                  <w:szCs w:val="22"/>
                  <w:lang w:val="en-US"/>
                </w:rPr>
                <w:t>www</w:t>
              </w:r>
              <w:r w:rsidR="00A40284" w:rsidRPr="002F3233">
                <w:rPr>
                  <w:rStyle w:val="a8"/>
                  <w:rFonts w:eastAsia="Arial Unicode MS"/>
                  <w:bCs/>
                  <w:sz w:val="22"/>
                  <w:szCs w:val="22"/>
                </w:rPr>
                <w:t>.</w:t>
              </w:r>
              <w:r w:rsidR="00A40284" w:rsidRPr="002F3233">
                <w:rPr>
                  <w:rStyle w:val="a8"/>
                  <w:rFonts w:eastAsia="Arial Unicode MS"/>
                  <w:bCs/>
                  <w:sz w:val="22"/>
                  <w:szCs w:val="22"/>
                  <w:lang w:val="en-US"/>
                </w:rPr>
                <w:t>roseltorg</w:t>
              </w:r>
              <w:r w:rsidR="00A40284" w:rsidRPr="002F3233">
                <w:rPr>
                  <w:rStyle w:val="a8"/>
                  <w:rFonts w:eastAsia="Arial Unicode MS"/>
                  <w:bCs/>
                  <w:sz w:val="22"/>
                  <w:szCs w:val="22"/>
                </w:rPr>
                <w:t>.</w:t>
              </w:r>
              <w:r w:rsidR="00A40284" w:rsidRPr="002F3233">
                <w:rPr>
                  <w:rStyle w:val="a8"/>
                  <w:rFonts w:eastAsia="Arial Unicode MS"/>
                  <w:bCs/>
                  <w:sz w:val="22"/>
                  <w:szCs w:val="22"/>
                  <w:lang w:val="en-US"/>
                </w:rPr>
                <w:t>ru</w:t>
              </w:r>
            </w:hyperlink>
            <w:r w:rsidR="00E66613">
              <w:rPr>
                <w:rStyle w:val="a8"/>
                <w:rFonts w:eastAsia="Arial Unicode MS"/>
                <w:bCs/>
                <w:sz w:val="22"/>
                <w:szCs w:val="22"/>
              </w:rPr>
              <w:t>)</w:t>
            </w:r>
            <w:r w:rsidR="00804064" w:rsidRPr="002F3233">
              <w:rPr>
                <w:rStyle w:val="a8"/>
                <w:rFonts w:eastAsia="Arial Unicode MS"/>
                <w:bCs/>
                <w:sz w:val="22"/>
                <w:szCs w:val="22"/>
              </w:rPr>
              <w:t>.</w:t>
            </w:r>
          </w:p>
          <w:p w:rsidR="00613ED0" w:rsidRPr="002F3233" w:rsidRDefault="00613ED0" w:rsidP="00AB16BF">
            <w:pPr>
              <w:tabs>
                <w:tab w:val="left" w:pos="-136"/>
                <w:tab w:val="left" w:pos="0"/>
              </w:tabs>
              <w:ind w:firstLine="709"/>
              <w:jc w:val="both"/>
              <w:rPr>
                <w:bCs/>
                <w:sz w:val="22"/>
                <w:szCs w:val="22"/>
              </w:rPr>
            </w:pPr>
            <w:r w:rsidRPr="002F3233">
              <w:rPr>
                <w:bCs/>
                <w:sz w:val="22"/>
                <w:szCs w:val="22"/>
              </w:rPr>
              <w:t>Датой начала срока подачи заявок на участие в запросе котировок является день, следующий за днем публикации извещения о проведении запроса котировок.</w:t>
            </w:r>
          </w:p>
          <w:p w:rsidR="00613ED0" w:rsidRPr="002F3233" w:rsidRDefault="00613ED0" w:rsidP="00AB16BF">
            <w:pPr>
              <w:tabs>
                <w:tab w:val="left" w:pos="-136"/>
                <w:tab w:val="left" w:pos="0"/>
              </w:tabs>
              <w:ind w:firstLine="709"/>
              <w:jc w:val="both"/>
              <w:rPr>
                <w:bCs/>
                <w:sz w:val="22"/>
                <w:szCs w:val="22"/>
              </w:rPr>
            </w:pPr>
            <w:r w:rsidRPr="002F3233">
              <w:rPr>
                <w:bCs/>
                <w:sz w:val="22"/>
                <w:szCs w:val="22"/>
              </w:rPr>
              <w:t>Порядок подачи определен Котировочной документацией.</w:t>
            </w:r>
          </w:p>
          <w:p w:rsidR="00613ED0" w:rsidRPr="002F3233" w:rsidRDefault="00613ED0" w:rsidP="00AB16BF">
            <w:pPr>
              <w:tabs>
                <w:tab w:val="left" w:pos="-136"/>
                <w:tab w:val="left" w:pos="0"/>
              </w:tabs>
              <w:ind w:firstLine="709"/>
              <w:jc w:val="both"/>
              <w:rPr>
                <w:bCs/>
                <w:sz w:val="22"/>
                <w:szCs w:val="22"/>
              </w:rPr>
            </w:pPr>
            <w:r w:rsidRPr="002F3233">
              <w:rPr>
                <w:bCs/>
                <w:sz w:val="22"/>
                <w:szCs w:val="22"/>
              </w:rPr>
              <w:t>Дата начала подачи заявок: с момента публикации извещения в единой информационной системе (</w:t>
            </w:r>
            <w:hyperlink r:id="rId16" w:history="1">
              <w:r w:rsidRPr="002F3233">
                <w:rPr>
                  <w:rStyle w:val="a8"/>
                  <w:bCs/>
                  <w:sz w:val="22"/>
                  <w:szCs w:val="22"/>
                </w:rPr>
                <w:t>www.zakupki.gov.ru</w:t>
              </w:r>
            </w:hyperlink>
            <w:r w:rsidRPr="002F3233">
              <w:rPr>
                <w:bCs/>
                <w:sz w:val="22"/>
                <w:szCs w:val="22"/>
              </w:rPr>
              <w:t>)</w:t>
            </w:r>
            <w:r w:rsidR="0077764F">
              <w:rPr>
                <w:bCs/>
                <w:sz w:val="22"/>
                <w:szCs w:val="22"/>
              </w:rPr>
              <w:t xml:space="preserve"> и (или) на электронно-торговой площадке </w:t>
            </w:r>
            <w:r w:rsidR="00E66613">
              <w:rPr>
                <w:bCs/>
                <w:sz w:val="22"/>
                <w:szCs w:val="22"/>
              </w:rPr>
              <w:t>(</w:t>
            </w:r>
            <w:hyperlink r:id="rId17" w:history="1">
              <w:r w:rsidR="00E66613" w:rsidRPr="002F3233">
                <w:rPr>
                  <w:rStyle w:val="a8"/>
                  <w:rFonts w:eastAsia="Arial Unicode MS"/>
                  <w:bCs/>
                  <w:sz w:val="22"/>
                  <w:szCs w:val="22"/>
                  <w:lang w:val="en-US"/>
                </w:rPr>
                <w:t>www</w:t>
              </w:r>
              <w:r w:rsidR="00E66613" w:rsidRPr="002F3233">
                <w:rPr>
                  <w:rStyle w:val="a8"/>
                  <w:rFonts w:eastAsia="Arial Unicode MS"/>
                  <w:bCs/>
                  <w:sz w:val="22"/>
                  <w:szCs w:val="22"/>
                </w:rPr>
                <w:t>.</w:t>
              </w:r>
              <w:r w:rsidR="00E66613" w:rsidRPr="002F3233">
                <w:rPr>
                  <w:rStyle w:val="a8"/>
                  <w:rFonts w:eastAsia="Arial Unicode MS"/>
                  <w:bCs/>
                  <w:sz w:val="22"/>
                  <w:szCs w:val="22"/>
                  <w:lang w:val="en-US"/>
                </w:rPr>
                <w:t>roseltorg</w:t>
              </w:r>
              <w:r w:rsidR="00E66613" w:rsidRPr="002F3233">
                <w:rPr>
                  <w:rStyle w:val="a8"/>
                  <w:rFonts w:eastAsia="Arial Unicode MS"/>
                  <w:bCs/>
                  <w:sz w:val="22"/>
                  <w:szCs w:val="22"/>
                </w:rPr>
                <w:t>.</w:t>
              </w:r>
              <w:r w:rsidR="00E66613" w:rsidRPr="002F3233">
                <w:rPr>
                  <w:rStyle w:val="a8"/>
                  <w:rFonts w:eastAsia="Arial Unicode MS"/>
                  <w:bCs/>
                  <w:sz w:val="22"/>
                  <w:szCs w:val="22"/>
                  <w:lang w:val="en-US"/>
                </w:rPr>
                <w:t>ru</w:t>
              </w:r>
            </w:hyperlink>
            <w:r w:rsidR="00E66613">
              <w:rPr>
                <w:bCs/>
                <w:sz w:val="22"/>
                <w:szCs w:val="22"/>
              </w:rPr>
              <w:t>)</w:t>
            </w:r>
            <w:r w:rsidR="0077764F" w:rsidRPr="0077764F">
              <w:rPr>
                <w:bCs/>
                <w:sz w:val="22"/>
                <w:szCs w:val="22"/>
              </w:rPr>
              <w:t>.</w:t>
            </w:r>
          </w:p>
          <w:p w:rsidR="00613ED0" w:rsidRPr="002F3233" w:rsidRDefault="00613ED0" w:rsidP="00D10556">
            <w:pPr>
              <w:tabs>
                <w:tab w:val="left" w:pos="-136"/>
                <w:tab w:val="left" w:pos="0"/>
              </w:tabs>
              <w:ind w:firstLine="709"/>
              <w:jc w:val="both"/>
              <w:rPr>
                <w:sz w:val="22"/>
                <w:szCs w:val="22"/>
              </w:rPr>
            </w:pPr>
            <w:r w:rsidRPr="002F3233">
              <w:rPr>
                <w:bCs/>
                <w:sz w:val="22"/>
                <w:szCs w:val="22"/>
              </w:rPr>
              <w:t>Дата окончания подачи заявок: «</w:t>
            </w:r>
            <w:r w:rsidR="00873722">
              <w:rPr>
                <w:bCs/>
                <w:sz w:val="22"/>
                <w:szCs w:val="22"/>
              </w:rPr>
              <w:t>25</w:t>
            </w:r>
            <w:r w:rsidRPr="002F3233">
              <w:rPr>
                <w:bCs/>
                <w:sz w:val="22"/>
                <w:szCs w:val="22"/>
              </w:rPr>
              <w:t xml:space="preserve">» </w:t>
            </w:r>
            <w:r w:rsidR="00D10556">
              <w:rPr>
                <w:bCs/>
                <w:sz w:val="22"/>
                <w:szCs w:val="22"/>
              </w:rPr>
              <w:t>апреля</w:t>
            </w:r>
            <w:r w:rsidRPr="002F3233">
              <w:rPr>
                <w:bCs/>
                <w:sz w:val="22"/>
                <w:szCs w:val="22"/>
              </w:rPr>
              <w:t xml:space="preserve"> 201</w:t>
            </w:r>
            <w:r w:rsidR="00285E8D">
              <w:rPr>
                <w:bCs/>
                <w:sz w:val="22"/>
                <w:szCs w:val="22"/>
              </w:rPr>
              <w:t>9</w:t>
            </w:r>
            <w:r w:rsidRPr="002F3233">
              <w:rPr>
                <w:bCs/>
                <w:sz w:val="22"/>
                <w:szCs w:val="22"/>
              </w:rPr>
              <w:t xml:space="preserve">г. в </w:t>
            </w:r>
            <w:r w:rsidR="00E66613">
              <w:rPr>
                <w:bCs/>
                <w:sz w:val="22"/>
                <w:szCs w:val="22"/>
              </w:rPr>
              <w:t>0</w:t>
            </w:r>
            <w:r w:rsidR="00D10556">
              <w:rPr>
                <w:bCs/>
                <w:sz w:val="22"/>
                <w:szCs w:val="22"/>
              </w:rPr>
              <w:t>9</w:t>
            </w:r>
            <w:r w:rsidRPr="002F3233">
              <w:rPr>
                <w:bCs/>
                <w:sz w:val="22"/>
                <w:szCs w:val="22"/>
              </w:rPr>
              <w:t>:00 час (МСК+3)</w:t>
            </w:r>
            <w:r w:rsidR="00804064" w:rsidRPr="002F3233">
              <w:rPr>
                <w:bCs/>
                <w:sz w:val="22"/>
                <w:szCs w:val="22"/>
              </w:rPr>
              <w:t>.</w:t>
            </w:r>
          </w:p>
        </w:tc>
      </w:tr>
      <w:tr w:rsidR="00613ED0" w:rsidRPr="002F3233" w:rsidTr="00E57923">
        <w:trPr>
          <w:cantSplit/>
          <w:trHeight w:val="1545"/>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D10556">
              <w:rPr>
                <w:bCs/>
                <w:sz w:val="22"/>
                <w:szCs w:val="22"/>
              </w:rPr>
              <w:t>Место, дата, рассмотрение заявок, оценки и подведения итогов запроса котировок</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tabs>
                <w:tab w:val="left" w:pos="-136"/>
                <w:tab w:val="left" w:pos="0"/>
              </w:tabs>
              <w:jc w:val="both"/>
              <w:rPr>
                <w:sz w:val="22"/>
                <w:szCs w:val="22"/>
              </w:rPr>
            </w:pPr>
            <w:r w:rsidRPr="002F3233">
              <w:rPr>
                <w:sz w:val="22"/>
                <w:szCs w:val="22"/>
              </w:rPr>
              <w:t xml:space="preserve">Дата рассмотрения заявок: </w:t>
            </w:r>
            <w:r w:rsidRPr="002F3233">
              <w:rPr>
                <w:bCs/>
                <w:color w:val="0D0D0D"/>
                <w:sz w:val="22"/>
                <w:szCs w:val="22"/>
              </w:rPr>
              <w:t>«</w:t>
            </w:r>
            <w:r w:rsidR="00873722">
              <w:rPr>
                <w:bCs/>
                <w:color w:val="0D0D0D"/>
                <w:sz w:val="22"/>
                <w:szCs w:val="22"/>
              </w:rPr>
              <w:t>26</w:t>
            </w:r>
            <w:r w:rsidRPr="002F3233">
              <w:rPr>
                <w:bCs/>
                <w:color w:val="0D0D0D"/>
                <w:sz w:val="22"/>
                <w:szCs w:val="22"/>
              </w:rPr>
              <w:t xml:space="preserve">» </w:t>
            </w:r>
            <w:r w:rsidR="00873722">
              <w:rPr>
                <w:bCs/>
                <w:color w:val="0D0D0D"/>
                <w:sz w:val="22"/>
                <w:szCs w:val="22"/>
              </w:rPr>
              <w:t>апреля</w:t>
            </w:r>
            <w:r w:rsidR="00123B26" w:rsidRPr="002F3233">
              <w:rPr>
                <w:bCs/>
                <w:sz w:val="22"/>
                <w:szCs w:val="22"/>
              </w:rPr>
              <w:t xml:space="preserve"> </w:t>
            </w:r>
            <w:r w:rsidRPr="002F3233">
              <w:rPr>
                <w:bCs/>
                <w:sz w:val="22"/>
                <w:szCs w:val="22"/>
              </w:rPr>
              <w:t>201</w:t>
            </w:r>
            <w:r w:rsidR="00285E8D">
              <w:rPr>
                <w:bCs/>
                <w:sz w:val="22"/>
                <w:szCs w:val="22"/>
              </w:rPr>
              <w:t>9</w:t>
            </w:r>
            <w:r w:rsidR="00F709D1">
              <w:rPr>
                <w:bCs/>
                <w:sz w:val="22"/>
                <w:szCs w:val="22"/>
              </w:rPr>
              <w:t xml:space="preserve">г. в </w:t>
            </w:r>
            <w:r w:rsidR="00873722">
              <w:rPr>
                <w:bCs/>
                <w:sz w:val="22"/>
                <w:szCs w:val="22"/>
              </w:rPr>
              <w:t>09</w:t>
            </w:r>
            <w:r w:rsidRPr="002F3233">
              <w:rPr>
                <w:bCs/>
                <w:sz w:val="22"/>
                <w:szCs w:val="22"/>
              </w:rPr>
              <w:t>:00 час (МСК +3)</w:t>
            </w:r>
            <w:r w:rsidR="00804064" w:rsidRPr="002F3233">
              <w:rPr>
                <w:bCs/>
                <w:sz w:val="22"/>
                <w:szCs w:val="22"/>
              </w:rPr>
              <w:t>.</w:t>
            </w:r>
          </w:p>
          <w:p w:rsidR="00613ED0" w:rsidRPr="002F3233" w:rsidRDefault="00613ED0" w:rsidP="00613ED0">
            <w:pPr>
              <w:tabs>
                <w:tab w:val="left" w:pos="-136"/>
                <w:tab w:val="left" w:pos="0"/>
              </w:tabs>
              <w:jc w:val="both"/>
              <w:rPr>
                <w:sz w:val="22"/>
                <w:szCs w:val="22"/>
              </w:rPr>
            </w:pPr>
            <w:r w:rsidRPr="002F3233">
              <w:rPr>
                <w:sz w:val="22"/>
                <w:szCs w:val="22"/>
              </w:rPr>
              <w:t>Дата подведения итогов:</w:t>
            </w:r>
            <w:r w:rsidR="001A353D" w:rsidRPr="002F3233">
              <w:rPr>
                <w:sz w:val="22"/>
                <w:szCs w:val="22"/>
              </w:rPr>
              <w:t xml:space="preserve"> </w:t>
            </w:r>
            <w:r w:rsidRPr="002F3233">
              <w:rPr>
                <w:bCs/>
                <w:color w:val="0D0D0D"/>
                <w:sz w:val="22"/>
                <w:szCs w:val="22"/>
              </w:rPr>
              <w:t>«</w:t>
            </w:r>
            <w:r w:rsidR="00D10556">
              <w:rPr>
                <w:bCs/>
                <w:color w:val="0D0D0D"/>
                <w:sz w:val="22"/>
                <w:szCs w:val="22"/>
              </w:rPr>
              <w:t>29</w:t>
            </w:r>
            <w:r w:rsidRPr="002F3233">
              <w:rPr>
                <w:bCs/>
                <w:color w:val="0D0D0D"/>
                <w:sz w:val="22"/>
                <w:szCs w:val="22"/>
              </w:rPr>
              <w:t xml:space="preserve">» </w:t>
            </w:r>
            <w:r w:rsidR="00D10556">
              <w:rPr>
                <w:bCs/>
                <w:color w:val="0D0D0D"/>
                <w:sz w:val="22"/>
                <w:szCs w:val="22"/>
              </w:rPr>
              <w:t>апреля</w:t>
            </w:r>
            <w:r w:rsidR="00123B26" w:rsidRPr="002F3233">
              <w:rPr>
                <w:bCs/>
                <w:sz w:val="22"/>
                <w:szCs w:val="22"/>
              </w:rPr>
              <w:t xml:space="preserve"> </w:t>
            </w:r>
            <w:r w:rsidRPr="002F3233">
              <w:rPr>
                <w:bCs/>
                <w:sz w:val="22"/>
                <w:szCs w:val="22"/>
              </w:rPr>
              <w:t>201</w:t>
            </w:r>
            <w:r w:rsidR="00285E8D">
              <w:rPr>
                <w:bCs/>
                <w:sz w:val="22"/>
                <w:szCs w:val="22"/>
              </w:rPr>
              <w:t>9</w:t>
            </w:r>
            <w:r w:rsidR="00F709D1">
              <w:rPr>
                <w:bCs/>
                <w:sz w:val="22"/>
                <w:szCs w:val="22"/>
              </w:rPr>
              <w:t xml:space="preserve">г. в </w:t>
            </w:r>
            <w:r w:rsidR="00D10556">
              <w:rPr>
                <w:bCs/>
                <w:sz w:val="22"/>
                <w:szCs w:val="22"/>
              </w:rPr>
              <w:t>09</w:t>
            </w:r>
            <w:r w:rsidRPr="002F3233">
              <w:rPr>
                <w:bCs/>
                <w:sz w:val="22"/>
                <w:szCs w:val="22"/>
              </w:rPr>
              <w:t>:00 час. (МСК +3)</w:t>
            </w:r>
            <w:r w:rsidR="00804064" w:rsidRPr="002F3233">
              <w:rPr>
                <w:bCs/>
                <w:sz w:val="22"/>
                <w:szCs w:val="22"/>
              </w:rPr>
              <w:t>.</w:t>
            </w:r>
          </w:p>
          <w:p w:rsidR="00E66613" w:rsidRDefault="00613ED0" w:rsidP="001A353D">
            <w:pPr>
              <w:tabs>
                <w:tab w:val="left" w:pos="-136"/>
                <w:tab w:val="left" w:pos="0"/>
              </w:tabs>
              <w:rPr>
                <w:sz w:val="22"/>
                <w:szCs w:val="22"/>
              </w:rPr>
            </w:pPr>
            <w:r w:rsidRPr="002F3233">
              <w:rPr>
                <w:sz w:val="22"/>
                <w:szCs w:val="22"/>
              </w:rPr>
              <w:t xml:space="preserve">Место проведения оценки и подведения итогов: </w:t>
            </w:r>
          </w:p>
          <w:p w:rsidR="00613ED0" w:rsidRPr="002F3233" w:rsidRDefault="00A40284" w:rsidP="001A353D">
            <w:pPr>
              <w:tabs>
                <w:tab w:val="left" w:pos="-136"/>
                <w:tab w:val="left" w:pos="0"/>
              </w:tabs>
              <w:rPr>
                <w:iCs/>
                <w:color w:val="0D0D0D"/>
                <w:sz w:val="22"/>
                <w:szCs w:val="22"/>
              </w:rPr>
            </w:pPr>
            <w:r w:rsidRPr="002F3233">
              <w:rPr>
                <w:iCs/>
                <w:color w:val="0D0D0D"/>
                <w:sz w:val="22"/>
                <w:szCs w:val="22"/>
              </w:rPr>
              <w:t>127410, г. Москва, Алтуфьевское шоссе, д.51.</w:t>
            </w:r>
          </w:p>
        </w:tc>
      </w:tr>
      <w:tr w:rsidR="00613ED0" w:rsidRPr="002F3233" w:rsidTr="003C3B10">
        <w:trPr>
          <w:cantSplit/>
          <w:trHeight w:val="1418"/>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D10556">
              <w:rPr>
                <w:bCs/>
                <w:sz w:val="22"/>
                <w:szCs w:val="22"/>
              </w:rPr>
              <w:t xml:space="preserve">Форма, сроки и порядок оплаты </w:t>
            </w:r>
            <w:r w:rsidRPr="00D10556">
              <w:rPr>
                <w:sz w:val="22"/>
                <w:szCs w:val="22"/>
              </w:rPr>
              <w:t>поставки товара</w:t>
            </w:r>
            <w:r w:rsidRPr="00D10556">
              <w:rPr>
                <w:bCs/>
                <w:sz w:val="22"/>
                <w:szCs w:val="22"/>
              </w:rPr>
              <w:t>:</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973364" w:rsidP="00480518">
            <w:pPr>
              <w:widowControl w:val="0"/>
              <w:suppressAutoHyphens/>
              <w:jc w:val="both"/>
              <w:rPr>
                <w:rFonts w:eastAsia="SimSun"/>
                <w:kern w:val="1"/>
                <w:sz w:val="22"/>
                <w:szCs w:val="22"/>
                <w:lang w:eastAsia="hi-IN" w:bidi="hi-IN"/>
              </w:rPr>
            </w:pPr>
            <w:r>
              <w:rPr>
                <w:rFonts w:eastAsia="SimSun"/>
                <w:kern w:val="1"/>
                <w:sz w:val="22"/>
                <w:szCs w:val="22"/>
                <w:lang w:eastAsia="hi-IN" w:bidi="hi-IN"/>
              </w:rPr>
              <w:t xml:space="preserve">        </w:t>
            </w:r>
            <w:r w:rsidR="00613ED0" w:rsidRPr="002F3233">
              <w:rPr>
                <w:rFonts w:eastAsia="SimSun"/>
                <w:kern w:val="1"/>
                <w:sz w:val="22"/>
                <w:szCs w:val="22"/>
                <w:lang w:eastAsia="hi-IN" w:bidi="hi-IN"/>
              </w:rPr>
              <w:t>Цена договора включает в себя стоимость товара, упаковки, оформления соответствующих сертификатов и другой необходимой документации</w:t>
            </w:r>
            <w:r w:rsidR="00613ED0" w:rsidRPr="00D10556">
              <w:rPr>
                <w:rFonts w:eastAsia="SimSun"/>
                <w:kern w:val="1"/>
                <w:sz w:val="22"/>
                <w:szCs w:val="22"/>
                <w:lang w:eastAsia="hi-IN" w:bidi="hi-IN"/>
              </w:rPr>
              <w:t>, транспортные расходы по доставке и разгрузке товара в место назначения</w:t>
            </w:r>
            <w:r w:rsidR="00A40284" w:rsidRPr="00D10556">
              <w:rPr>
                <w:rFonts w:eastAsia="SimSun"/>
                <w:kern w:val="1"/>
                <w:sz w:val="22"/>
                <w:szCs w:val="22"/>
                <w:lang w:eastAsia="hi-IN" w:bidi="hi-IN"/>
              </w:rPr>
              <w:t>.</w:t>
            </w:r>
            <w:r w:rsidR="00613ED0" w:rsidRPr="002F3233">
              <w:rPr>
                <w:rFonts w:eastAsia="SimSun"/>
                <w:kern w:val="1"/>
                <w:sz w:val="22"/>
                <w:szCs w:val="22"/>
                <w:lang w:eastAsia="hi-IN" w:bidi="hi-IN"/>
              </w:rPr>
              <w:t xml:space="preserve"> </w:t>
            </w:r>
            <w:r w:rsidR="00C33F54" w:rsidRPr="002F3233">
              <w:rPr>
                <w:rFonts w:eastAsia="SimSun"/>
                <w:kern w:val="1"/>
                <w:sz w:val="22"/>
                <w:szCs w:val="22"/>
                <w:lang w:eastAsia="hi-IN" w:bidi="hi-IN"/>
              </w:rPr>
              <w:t xml:space="preserve">Условия оплаты: </w:t>
            </w:r>
            <w:r w:rsidR="00480518" w:rsidRPr="002F3233">
              <w:rPr>
                <w:rFonts w:eastAsia="SimSun"/>
                <w:kern w:val="1"/>
                <w:sz w:val="22"/>
                <w:szCs w:val="22"/>
                <w:lang w:eastAsia="hi-IN" w:bidi="hi-IN"/>
              </w:rPr>
              <w:t>в соответствии с проектом договора</w:t>
            </w:r>
            <w:r w:rsidR="00E57923" w:rsidRPr="002F3233">
              <w:rPr>
                <w:rFonts w:eastAsia="SimSun"/>
                <w:kern w:val="1"/>
                <w:sz w:val="22"/>
                <w:szCs w:val="22"/>
                <w:lang w:eastAsia="hi-IN" w:bidi="hi-IN"/>
              </w:rPr>
              <w:t>, форма -</w:t>
            </w:r>
            <w:r w:rsidR="00EF79CA" w:rsidRPr="002F3233">
              <w:rPr>
                <w:rFonts w:eastAsia="SimSun"/>
                <w:kern w:val="1"/>
                <w:sz w:val="22"/>
                <w:szCs w:val="22"/>
                <w:lang w:eastAsia="hi-IN" w:bidi="hi-IN"/>
              </w:rPr>
              <w:t xml:space="preserve"> безналичный расчет</w:t>
            </w:r>
            <w:r w:rsidR="00C33F54" w:rsidRPr="002F3233">
              <w:rPr>
                <w:rFonts w:eastAsia="SimSun"/>
                <w:kern w:val="1"/>
                <w:sz w:val="22"/>
                <w:szCs w:val="22"/>
                <w:lang w:eastAsia="hi-IN" w:bidi="hi-IN"/>
              </w:rPr>
              <w:t>; оплата Товара осуществляется путем перечисления денежных средств на расчетный счет Поставщика.</w:t>
            </w:r>
          </w:p>
        </w:tc>
      </w:tr>
      <w:tr w:rsidR="00613ED0" w:rsidRPr="002F3233" w:rsidTr="00E57923">
        <w:trPr>
          <w:cantSplit/>
          <w:trHeight w:val="1836"/>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sz w:val="22"/>
                <w:szCs w:val="22"/>
              </w:rPr>
              <w:t>Требования к закупаемому товару, в том числе наименование и объем поставляемого товара, их характеристики, сроки и (или) объем предоставления гарантий качества</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E57923">
            <w:pPr>
              <w:jc w:val="both"/>
              <w:rPr>
                <w:sz w:val="22"/>
                <w:szCs w:val="22"/>
              </w:rPr>
            </w:pPr>
            <w:r w:rsidRPr="002F3233">
              <w:rPr>
                <w:sz w:val="22"/>
                <w:szCs w:val="22"/>
              </w:rPr>
              <w:t>Согласно техническому заданию (Приложение № 1 к котировочной документации)</w:t>
            </w:r>
            <w:r w:rsidR="00804064" w:rsidRPr="002F3233">
              <w:rPr>
                <w:sz w:val="22"/>
                <w:szCs w:val="22"/>
              </w:rPr>
              <w:t>.</w:t>
            </w:r>
          </w:p>
        </w:tc>
      </w:tr>
      <w:tr w:rsidR="00613ED0" w:rsidRPr="002F3233" w:rsidTr="003C3B10">
        <w:trPr>
          <w:cantSplit/>
          <w:trHeight w:val="989"/>
        </w:trPr>
        <w:tc>
          <w:tcPr>
            <w:tcW w:w="426" w:type="dxa"/>
            <w:tcBorders>
              <w:top w:val="single" w:sz="6" w:space="0" w:color="auto"/>
              <w:left w:val="single" w:sz="6" w:space="0" w:color="auto"/>
              <w:bottom w:val="single" w:sz="6" w:space="0" w:color="auto"/>
              <w:right w:val="single" w:sz="4" w:space="0" w:color="auto"/>
            </w:tcBorders>
          </w:tcPr>
          <w:p w:rsidR="00613ED0" w:rsidRPr="00D10556"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D10556" w:rsidRDefault="00613ED0" w:rsidP="00613ED0">
            <w:pPr>
              <w:rPr>
                <w:sz w:val="22"/>
                <w:szCs w:val="22"/>
              </w:rPr>
            </w:pPr>
            <w:r w:rsidRPr="00D10556">
              <w:rPr>
                <w:sz w:val="22"/>
                <w:szCs w:val="22"/>
              </w:rPr>
              <w:t>Обеспечение заявки на участие в запросе котировок</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A40284" w:rsidP="00613ED0">
            <w:pPr>
              <w:keepNext/>
              <w:keepLines/>
              <w:widowControl w:val="0"/>
              <w:suppressLineNumbers/>
              <w:spacing w:after="60"/>
              <w:rPr>
                <w:sz w:val="22"/>
                <w:szCs w:val="22"/>
              </w:rPr>
            </w:pPr>
            <w:r w:rsidRPr="002F3233">
              <w:rPr>
                <w:sz w:val="22"/>
                <w:szCs w:val="22"/>
              </w:rPr>
              <w:t>Не установлено.</w:t>
            </w:r>
          </w:p>
        </w:tc>
      </w:tr>
      <w:tr w:rsidR="00613ED0" w:rsidRPr="002F3233" w:rsidTr="003C3B10">
        <w:trPr>
          <w:cantSplit/>
          <w:trHeight w:val="692"/>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sz w:val="22"/>
                <w:szCs w:val="22"/>
              </w:rPr>
            </w:pPr>
            <w:r w:rsidRPr="002F3233">
              <w:rPr>
                <w:sz w:val="22"/>
                <w:szCs w:val="22"/>
              </w:rPr>
              <w:t>Срок подписания победителем договора</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973364" w:rsidP="00973364">
            <w:pPr>
              <w:keepNext/>
              <w:keepLines/>
              <w:widowControl w:val="0"/>
              <w:suppressLineNumbers/>
              <w:tabs>
                <w:tab w:val="left" w:pos="-136"/>
                <w:tab w:val="left" w:pos="0"/>
              </w:tabs>
              <w:jc w:val="both"/>
              <w:rPr>
                <w:sz w:val="22"/>
                <w:szCs w:val="22"/>
              </w:rPr>
            </w:pPr>
            <w:r>
              <w:rPr>
                <w:sz w:val="22"/>
                <w:szCs w:val="22"/>
              </w:rPr>
              <w:t xml:space="preserve">        </w:t>
            </w:r>
            <w:r w:rsidRPr="00973364">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w:t>
            </w:r>
            <w:r>
              <w:rPr>
                <w:sz w:val="22"/>
                <w:szCs w:val="22"/>
              </w:rPr>
              <w:t xml:space="preserve"> </w:t>
            </w:r>
            <w:r w:rsidRPr="002F3233">
              <w:rPr>
                <w:bCs/>
                <w:sz w:val="22"/>
                <w:szCs w:val="22"/>
              </w:rPr>
              <w:t>(</w:t>
            </w:r>
            <w:hyperlink r:id="rId18" w:history="1">
              <w:r w:rsidRPr="002F3233">
                <w:rPr>
                  <w:rStyle w:val="a8"/>
                  <w:bCs/>
                  <w:sz w:val="22"/>
                  <w:szCs w:val="22"/>
                </w:rPr>
                <w:t>www.zakupki.gov.ru</w:t>
              </w:r>
            </w:hyperlink>
            <w:r w:rsidRPr="002F3233">
              <w:rPr>
                <w:bCs/>
                <w:sz w:val="22"/>
                <w:szCs w:val="22"/>
              </w:rPr>
              <w:t>)</w:t>
            </w:r>
            <w:r>
              <w:rPr>
                <w:sz w:val="22"/>
                <w:szCs w:val="22"/>
              </w:rPr>
              <w:t xml:space="preserve">, </w:t>
            </w:r>
            <w:r w:rsidRPr="00973364">
              <w:rPr>
                <w:sz w:val="22"/>
                <w:szCs w:val="22"/>
              </w:rPr>
              <w:t xml:space="preserve">на электронно-торговой площадке </w:t>
            </w:r>
            <w:r>
              <w:rPr>
                <w:bCs/>
                <w:sz w:val="22"/>
                <w:szCs w:val="22"/>
              </w:rPr>
              <w:t>(</w:t>
            </w:r>
            <w:hyperlink r:id="rId19" w:history="1">
              <w:r w:rsidRPr="002F3233">
                <w:rPr>
                  <w:rStyle w:val="a8"/>
                  <w:rFonts w:eastAsia="Arial Unicode MS"/>
                  <w:bCs/>
                  <w:sz w:val="22"/>
                  <w:szCs w:val="22"/>
                  <w:lang w:val="en-US"/>
                </w:rPr>
                <w:t>www</w:t>
              </w:r>
              <w:r w:rsidRPr="002F3233">
                <w:rPr>
                  <w:rStyle w:val="a8"/>
                  <w:rFonts w:eastAsia="Arial Unicode MS"/>
                  <w:bCs/>
                  <w:sz w:val="22"/>
                  <w:szCs w:val="22"/>
                </w:rPr>
                <w:t>.</w:t>
              </w:r>
              <w:r w:rsidRPr="002F3233">
                <w:rPr>
                  <w:rStyle w:val="a8"/>
                  <w:rFonts w:eastAsia="Arial Unicode MS"/>
                  <w:bCs/>
                  <w:sz w:val="22"/>
                  <w:szCs w:val="22"/>
                  <w:lang w:val="en-US"/>
                </w:rPr>
                <w:t>roseltorg</w:t>
              </w:r>
              <w:r w:rsidRPr="002F3233">
                <w:rPr>
                  <w:rStyle w:val="a8"/>
                  <w:rFonts w:eastAsia="Arial Unicode MS"/>
                  <w:bCs/>
                  <w:sz w:val="22"/>
                  <w:szCs w:val="22"/>
                </w:rPr>
                <w:t>.</w:t>
              </w:r>
              <w:r w:rsidRPr="002F3233">
                <w:rPr>
                  <w:rStyle w:val="a8"/>
                  <w:rFonts w:eastAsia="Arial Unicode MS"/>
                  <w:bCs/>
                  <w:sz w:val="22"/>
                  <w:szCs w:val="22"/>
                  <w:lang w:val="en-US"/>
                </w:rPr>
                <w:t>ru</w:t>
              </w:r>
            </w:hyperlink>
            <w:r>
              <w:rPr>
                <w:bCs/>
                <w:sz w:val="22"/>
                <w:szCs w:val="22"/>
              </w:rPr>
              <w:t xml:space="preserve">) </w:t>
            </w:r>
            <w:r w:rsidRPr="00973364">
              <w:rPr>
                <w:sz w:val="22"/>
                <w:szCs w:val="22"/>
              </w:rPr>
              <w:t>итогового протокола, составленного по результатам конкурентной закупки</w:t>
            </w:r>
            <w:r>
              <w:rPr>
                <w:sz w:val="22"/>
                <w:szCs w:val="22"/>
              </w:rPr>
              <w:t>.</w:t>
            </w:r>
          </w:p>
        </w:tc>
      </w:tr>
      <w:tr w:rsidR="00613ED0" w:rsidRPr="002F3233" w:rsidTr="003C3B10">
        <w:trPr>
          <w:cantSplit/>
          <w:trHeight w:val="2596"/>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
                <w:bCs/>
                <w:sz w:val="22"/>
                <w:szCs w:val="22"/>
              </w:rPr>
            </w:pPr>
            <w:r w:rsidRPr="002F3233">
              <w:rPr>
                <w:rStyle w:val="FontStyle36"/>
              </w:rPr>
              <w:t>Сведения о возможности Заказчика изменить предусмотренные договором количество товаров при заключении или в ходе исполнения договора и предельные величины такого изменения</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973364" w:rsidP="00973364">
            <w:pPr>
              <w:keepNext/>
              <w:keepLines/>
              <w:widowControl w:val="0"/>
              <w:suppressLineNumbers/>
              <w:tabs>
                <w:tab w:val="left" w:pos="-136"/>
                <w:tab w:val="left" w:pos="0"/>
              </w:tabs>
              <w:jc w:val="both"/>
              <w:rPr>
                <w:sz w:val="22"/>
                <w:szCs w:val="22"/>
              </w:rPr>
            </w:pPr>
            <w:r w:rsidRPr="00973364">
              <w:rPr>
                <w:sz w:val="22"/>
                <w:szCs w:val="22"/>
              </w:rPr>
              <w:t>Заказчик по согласованию с участником закупки при заключении и исполнении договора вправе внести изменения в договор в части и на условиях, предусмотренных Положением</w:t>
            </w:r>
            <w:r>
              <w:rPr>
                <w:sz w:val="22"/>
                <w:szCs w:val="22"/>
              </w:rPr>
              <w:t xml:space="preserve"> о закупках товаров, работ, услуг ООО «Хартия»</w:t>
            </w:r>
            <w:r w:rsidRPr="00973364">
              <w:rPr>
                <w:sz w:val="22"/>
                <w:szCs w:val="22"/>
              </w:rPr>
              <w:t>, а также документацией о соответствующей закупке. Заказчик в ходе исполнения договора вправе изменить предусмотренные договором количество товаров, объем работ, услуг при изменении потребности в таких товарах, работах, услугах при условии пропорционального изменения цены договора и с сохранением первоначальной цены за единицу товара, работы, услуги. Цена договора может быть снижена по согласованию сторон без изменения предусмотренных договором количества товара, объема работ, услуг.</w:t>
            </w:r>
          </w:p>
        </w:tc>
      </w:tr>
      <w:tr w:rsidR="00613ED0" w:rsidRPr="002F3233" w:rsidTr="003C3B10">
        <w:trPr>
          <w:cantSplit/>
          <w:trHeight w:val="1344"/>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1D5B61">
            <w:pPr>
              <w:rPr>
                <w:rStyle w:val="FontStyle36"/>
              </w:rPr>
            </w:pPr>
            <w:r w:rsidRPr="00D10556">
              <w:rPr>
                <w:rStyle w:val="FontStyle36"/>
              </w:rPr>
              <w:t>Размер обеспечения исполнения договора, срок и порядок его предоставления</w:t>
            </w:r>
            <w:r w:rsidR="000B04BA" w:rsidRPr="00D10556">
              <w:rPr>
                <w:rStyle w:val="FontStyle36"/>
              </w:rPr>
              <w:t xml:space="preserve">, </w:t>
            </w:r>
            <w:r w:rsidR="001D5B61" w:rsidRPr="00D10556">
              <w:rPr>
                <w:sz w:val="22"/>
                <w:szCs w:val="22"/>
              </w:rPr>
              <w:t>реквизиты</w:t>
            </w:r>
            <w:r w:rsidR="001D5B61" w:rsidRPr="00D10556">
              <w:rPr>
                <w:rStyle w:val="FontStyle36"/>
              </w:rPr>
              <w:t xml:space="preserve"> для внесения д</w:t>
            </w:r>
            <w:r w:rsidR="000B04BA" w:rsidRPr="00D10556">
              <w:rPr>
                <w:sz w:val="22"/>
                <w:szCs w:val="22"/>
              </w:rPr>
              <w:t xml:space="preserve">енежные средства, вносимые в обеспечение исполнения договора в качестве </w:t>
            </w:r>
            <w:r w:rsidR="001D5B61" w:rsidRPr="00D10556">
              <w:rPr>
                <w:sz w:val="22"/>
                <w:szCs w:val="22"/>
              </w:rPr>
              <w:t>залога</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143C79" w:rsidP="00613ED0">
            <w:pPr>
              <w:keepNext/>
              <w:keepLines/>
              <w:widowControl w:val="0"/>
              <w:suppressLineNumbers/>
              <w:spacing w:after="60"/>
              <w:rPr>
                <w:sz w:val="22"/>
                <w:szCs w:val="22"/>
              </w:rPr>
            </w:pPr>
            <w:r w:rsidRPr="002F3233">
              <w:rPr>
                <w:sz w:val="22"/>
                <w:szCs w:val="22"/>
              </w:rPr>
              <w:t>Не установлено.</w:t>
            </w:r>
          </w:p>
        </w:tc>
      </w:tr>
      <w:tr w:rsidR="00613ED0" w:rsidRPr="002F3233" w:rsidTr="00463A14">
        <w:trPr>
          <w:cantSplit/>
          <w:trHeight w:val="564"/>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8D2232" w:rsidP="00613ED0">
            <w:pPr>
              <w:rPr>
                <w:rStyle w:val="FontStyle36"/>
              </w:rPr>
            </w:pPr>
            <w:r w:rsidRPr="008D2232">
              <w:rPr>
                <w:sz w:val="22"/>
                <w:szCs w:val="22"/>
                <w:lang w:eastAsia="en-US"/>
              </w:rPr>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191" w:type="dxa"/>
            <w:tcBorders>
              <w:top w:val="single" w:sz="4" w:space="0" w:color="auto"/>
              <w:left w:val="single" w:sz="4" w:space="0" w:color="auto"/>
              <w:bottom w:val="single" w:sz="4" w:space="0" w:color="auto"/>
              <w:right w:val="single" w:sz="4" w:space="0" w:color="auto"/>
            </w:tcBorders>
          </w:tcPr>
          <w:p w:rsidR="008D2232" w:rsidRPr="008D2232" w:rsidRDefault="008D2232" w:rsidP="008D2232">
            <w:pPr>
              <w:widowControl w:val="0"/>
              <w:autoSpaceDE w:val="0"/>
              <w:autoSpaceDN w:val="0"/>
              <w:adjustRightInd w:val="0"/>
              <w:ind w:firstLine="365"/>
              <w:jc w:val="both"/>
              <w:rPr>
                <w:color w:val="000000"/>
                <w:sz w:val="22"/>
                <w:szCs w:val="22"/>
                <w:lang w:eastAsia="en-US"/>
              </w:rPr>
            </w:pPr>
            <w:r w:rsidRPr="008D2232">
              <w:rPr>
                <w:color w:val="000000"/>
                <w:sz w:val="22"/>
                <w:szCs w:val="22"/>
                <w:lang w:eastAsia="en-US"/>
              </w:rPr>
              <w:t xml:space="preserve">Общие условия предоставления приоритета: </w:t>
            </w:r>
          </w:p>
          <w:p w:rsidR="008D2232" w:rsidRPr="008D2232" w:rsidRDefault="008D2232" w:rsidP="008D2232">
            <w:pPr>
              <w:widowControl w:val="0"/>
              <w:autoSpaceDE w:val="0"/>
              <w:autoSpaceDN w:val="0"/>
              <w:adjustRightInd w:val="0"/>
              <w:ind w:firstLine="365"/>
              <w:jc w:val="both"/>
              <w:rPr>
                <w:color w:val="000000"/>
                <w:sz w:val="22"/>
                <w:szCs w:val="22"/>
                <w:lang w:eastAsia="en-US"/>
              </w:rPr>
            </w:pPr>
            <w:r w:rsidRPr="008D2232">
              <w:rPr>
                <w:color w:val="000000"/>
                <w:sz w:val="22"/>
                <w:szCs w:val="22"/>
                <w:lang w:eastAsia="en-US"/>
              </w:rPr>
              <w:t>В соответствии с Федеральным законом № 223-ФЗ 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D2232" w:rsidRPr="008D2232" w:rsidRDefault="008D2232" w:rsidP="008D2232">
            <w:pPr>
              <w:widowControl w:val="0"/>
              <w:autoSpaceDE w:val="0"/>
              <w:autoSpaceDN w:val="0"/>
              <w:adjustRightInd w:val="0"/>
              <w:ind w:firstLine="365"/>
              <w:jc w:val="both"/>
              <w:rPr>
                <w:color w:val="000000"/>
                <w:sz w:val="22"/>
                <w:szCs w:val="22"/>
                <w:lang w:eastAsia="en-US"/>
              </w:rPr>
            </w:pPr>
            <w:r w:rsidRPr="008D2232">
              <w:rPr>
                <w:color w:val="000000"/>
                <w:sz w:val="22"/>
                <w:szCs w:val="22"/>
                <w:lang w:eastAsia="en-US"/>
              </w:rPr>
              <w:t xml:space="preserve">Предоставление Претенденту </w:t>
            </w:r>
            <w:r>
              <w:rPr>
                <w:color w:val="000000"/>
                <w:sz w:val="22"/>
                <w:szCs w:val="22"/>
                <w:lang w:eastAsia="en-US"/>
              </w:rPr>
              <w:t>/</w:t>
            </w:r>
            <w:r w:rsidRPr="008D2232">
              <w:rPr>
                <w:color w:val="000000"/>
                <w:sz w:val="22"/>
                <w:szCs w:val="22"/>
                <w:lang w:eastAsia="en-US"/>
              </w:rPr>
              <w:t>Участником закупки недостоверных сведений о стране происхождения товара, указанного в Заявке на участие в закупке, является основанием для отказа Претенденту в признании его Участником закупки. Такой Претендент/Участник закупки отстраняется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8D2232" w:rsidRPr="008D2232" w:rsidRDefault="008D2232" w:rsidP="008D2232">
            <w:pPr>
              <w:widowControl w:val="0"/>
              <w:autoSpaceDE w:val="0"/>
              <w:autoSpaceDN w:val="0"/>
              <w:adjustRightInd w:val="0"/>
              <w:ind w:firstLine="365"/>
              <w:jc w:val="both"/>
              <w:rPr>
                <w:color w:val="000000"/>
                <w:sz w:val="22"/>
                <w:szCs w:val="22"/>
                <w:lang w:eastAsia="en-US"/>
              </w:rPr>
            </w:pPr>
            <w:r w:rsidRPr="008D2232">
              <w:rPr>
                <w:color w:val="000000"/>
                <w:sz w:val="22"/>
                <w:szCs w:val="22"/>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2232" w:rsidRPr="008D2232" w:rsidRDefault="008D2232" w:rsidP="008D2232">
            <w:pPr>
              <w:widowControl w:val="0"/>
              <w:autoSpaceDE w:val="0"/>
              <w:autoSpaceDN w:val="0"/>
              <w:adjustRightInd w:val="0"/>
              <w:ind w:firstLine="365"/>
              <w:jc w:val="both"/>
              <w:rPr>
                <w:color w:val="000000"/>
                <w:sz w:val="22"/>
                <w:szCs w:val="22"/>
                <w:lang w:eastAsia="en-US"/>
              </w:rPr>
            </w:pPr>
            <w:r w:rsidRPr="008D2232">
              <w:rPr>
                <w:color w:val="000000"/>
                <w:sz w:val="22"/>
                <w:szCs w:val="22"/>
                <w:lang w:eastAsia="en-US"/>
              </w:rPr>
              <w:t>При осуществлении закупок товаров, работ, услуг путем проведения открытого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2232" w:rsidRPr="008D2232" w:rsidRDefault="008D2232" w:rsidP="008D2232">
            <w:pPr>
              <w:widowControl w:val="0"/>
              <w:autoSpaceDE w:val="0"/>
              <w:autoSpaceDN w:val="0"/>
              <w:adjustRightInd w:val="0"/>
              <w:ind w:firstLine="365"/>
              <w:jc w:val="both"/>
              <w:rPr>
                <w:color w:val="000000"/>
                <w:sz w:val="22"/>
                <w:szCs w:val="22"/>
                <w:lang w:eastAsia="en-US"/>
              </w:rPr>
            </w:pPr>
            <w:r w:rsidRPr="008D2232">
              <w:rPr>
                <w:color w:val="000000"/>
                <w:sz w:val="22"/>
                <w:szCs w:val="22"/>
                <w:lang w:eastAsia="en-US"/>
              </w:rPr>
              <w:t>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D2232" w:rsidRPr="008D2232" w:rsidRDefault="008D2232" w:rsidP="008D2232">
            <w:pPr>
              <w:widowControl w:val="0"/>
              <w:autoSpaceDE w:val="0"/>
              <w:autoSpaceDN w:val="0"/>
              <w:adjustRightInd w:val="0"/>
              <w:ind w:firstLine="365"/>
              <w:jc w:val="both"/>
              <w:rPr>
                <w:color w:val="000000"/>
                <w:sz w:val="22"/>
                <w:szCs w:val="22"/>
                <w:lang w:eastAsia="en-US"/>
              </w:rPr>
            </w:pPr>
            <w:r w:rsidRPr="008D2232">
              <w:rPr>
                <w:color w:val="000000"/>
                <w:sz w:val="22"/>
                <w:szCs w:val="22"/>
                <w:lang w:eastAsia="en-US"/>
              </w:rPr>
              <w:t>Условием предоставления приоритета является:</w:t>
            </w:r>
          </w:p>
          <w:p w:rsidR="008D2232" w:rsidRPr="008D2232" w:rsidRDefault="008D2232" w:rsidP="008D2232">
            <w:pPr>
              <w:widowControl w:val="0"/>
              <w:autoSpaceDE w:val="0"/>
              <w:autoSpaceDN w:val="0"/>
              <w:adjustRightInd w:val="0"/>
              <w:ind w:firstLine="365"/>
              <w:jc w:val="both"/>
              <w:rPr>
                <w:color w:val="000000"/>
                <w:sz w:val="22"/>
                <w:szCs w:val="22"/>
                <w:lang w:eastAsia="en-US"/>
              </w:rPr>
            </w:pPr>
            <w:r w:rsidRPr="008D2232">
              <w:rPr>
                <w:color w:val="000000"/>
                <w:sz w:val="22"/>
                <w:szCs w:val="22"/>
                <w:lang w:eastAsia="en-US"/>
              </w:rPr>
              <w:t xml:space="preserve">1) указание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8D2232" w:rsidRPr="008D2232" w:rsidRDefault="008D2232" w:rsidP="008D2232">
            <w:pPr>
              <w:widowControl w:val="0"/>
              <w:autoSpaceDE w:val="0"/>
              <w:autoSpaceDN w:val="0"/>
              <w:adjustRightInd w:val="0"/>
              <w:ind w:firstLine="365"/>
              <w:jc w:val="both"/>
              <w:rPr>
                <w:color w:val="000000"/>
                <w:sz w:val="22"/>
                <w:szCs w:val="22"/>
                <w:lang w:eastAsia="en-US"/>
              </w:rPr>
            </w:pPr>
            <w:r w:rsidRPr="008D2232">
              <w:rPr>
                <w:color w:val="000000"/>
                <w:sz w:val="22"/>
                <w:szCs w:val="22"/>
                <w:lang w:eastAsia="en-US"/>
              </w:rPr>
              <w:t>2)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2232" w:rsidRPr="008D2232" w:rsidRDefault="008D2232" w:rsidP="008D2232">
            <w:pPr>
              <w:widowControl w:val="0"/>
              <w:autoSpaceDE w:val="0"/>
              <w:autoSpaceDN w:val="0"/>
              <w:adjustRightInd w:val="0"/>
              <w:ind w:firstLine="365"/>
              <w:jc w:val="both"/>
              <w:rPr>
                <w:color w:val="000000"/>
                <w:sz w:val="22"/>
                <w:szCs w:val="22"/>
                <w:lang w:eastAsia="en-US"/>
              </w:rPr>
            </w:pPr>
            <w:r w:rsidRPr="008D2232">
              <w:rPr>
                <w:color w:val="000000"/>
                <w:sz w:val="22"/>
                <w:szCs w:val="22"/>
                <w:lang w:eastAsia="en-US"/>
              </w:rPr>
              <w:t xml:space="preserve">3) указание страны происхождения поставляемого товара на основании сведений, содержащихся в заявке на участие в </w:t>
            </w:r>
            <w:r w:rsidRPr="008D2232">
              <w:rPr>
                <w:color w:val="000000"/>
                <w:sz w:val="22"/>
                <w:szCs w:val="22"/>
                <w:lang w:eastAsia="en-US"/>
              </w:rPr>
              <w:lastRenderedPageBreak/>
              <w:t>закупке, представленной участником закупки, с которым заключается договор;</w:t>
            </w:r>
          </w:p>
          <w:p w:rsidR="008D2232" w:rsidRPr="008D2232" w:rsidRDefault="008D2232" w:rsidP="008D2232">
            <w:pPr>
              <w:widowControl w:val="0"/>
              <w:autoSpaceDE w:val="0"/>
              <w:autoSpaceDN w:val="0"/>
              <w:adjustRightInd w:val="0"/>
              <w:ind w:firstLine="365"/>
              <w:jc w:val="both"/>
              <w:rPr>
                <w:color w:val="000000"/>
                <w:sz w:val="22"/>
                <w:szCs w:val="22"/>
                <w:lang w:eastAsia="en-US"/>
              </w:rPr>
            </w:pPr>
            <w:r w:rsidRPr="008D2232">
              <w:rPr>
                <w:color w:val="000000"/>
                <w:sz w:val="22"/>
                <w:szCs w:val="22"/>
                <w:lang w:eastAsia="en-US"/>
              </w:rPr>
              <w:t xml:space="preserve">4)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w:t>
            </w:r>
            <w:r w:rsidRPr="008D2232">
              <w:rPr>
                <w:color w:val="000000"/>
                <w:sz w:val="22"/>
                <w:szCs w:val="22"/>
                <w:lang w:eastAsia="en-US"/>
              </w:rPr>
              <w:br/>
              <w:t>от 16 сентября 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2232" w:rsidRPr="008D2232" w:rsidRDefault="008D2232" w:rsidP="008D2232">
            <w:pPr>
              <w:widowControl w:val="0"/>
              <w:autoSpaceDE w:val="0"/>
              <w:autoSpaceDN w:val="0"/>
              <w:adjustRightInd w:val="0"/>
              <w:ind w:firstLine="365"/>
              <w:jc w:val="both"/>
              <w:rPr>
                <w:color w:val="000000"/>
                <w:sz w:val="22"/>
                <w:szCs w:val="22"/>
                <w:lang w:eastAsia="en-US"/>
              </w:rPr>
            </w:pPr>
            <w:r w:rsidRPr="008D2232">
              <w:rPr>
                <w:color w:val="000000"/>
                <w:sz w:val="22"/>
                <w:szCs w:val="22"/>
                <w:lang w:eastAsia="en-US"/>
              </w:rPr>
              <w:t>Приоритет не предоставляется в случаях, если:</w:t>
            </w:r>
          </w:p>
          <w:p w:rsidR="008D2232" w:rsidRPr="008D2232" w:rsidRDefault="008D2232" w:rsidP="008D2232">
            <w:pPr>
              <w:widowControl w:val="0"/>
              <w:autoSpaceDE w:val="0"/>
              <w:autoSpaceDN w:val="0"/>
              <w:adjustRightInd w:val="0"/>
              <w:ind w:firstLine="365"/>
              <w:jc w:val="both"/>
              <w:rPr>
                <w:color w:val="000000"/>
                <w:sz w:val="22"/>
                <w:szCs w:val="22"/>
                <w:lang w:eastAsia="en-US"/>
              </w:rPr>
            </w:pPr>
            <w:r w:rsidRPr="008D2232">
              <w:rPr>
                <w:color w:val="000000"/>
                <w:sz w:val="22"/>
                <w:szCs w:val="22"/>
                <w:lang w:eastAsia="en-US"/>
              </w:rPr>
              <w:t>1) закупка признана несостоявшейся и договор заключается с единственным участником закупки;</w:t>
            </w:r>
          </w:p>
          <w:p w:rsidR="008D2232" w:rsidRPr="008D2232" w:rsidRDefault="008D2232" w:rsidP="008D2232">
            <w:pPr>
              <w:widowControl w:val="0"/>
              <w:autoSpaceDE w:val="0"/>
              <w:autoSpaceDN w:val="0"/>
              <w:adjustRightInd w:val="0"/>
              <w:ind w:firstLine="365"/>
              <w:jc w:val="both"/>
              <w:rPr>
                <w:color w:val="000000"/>
                <w:sz w:val="22"/>
                <w:szCs w:val="22"/>
                <w:lang w:eastAsia="en-US"/>
              </w:rPr>
            </w:pPr>
            <w:r w:rsidRPr="008D2232">
              <w:rPr>
                <w:color w:val="000000"/>
                <w:sz w:val="22"/>
                <w:szCs w:val="22"/>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2232" w:rsidRPr="008D2232" w:rsidRDefault="008D2232" w:rsidP="008D2232">
            <w:pPr>
              <w:widowControl w:val="0"/>
              <w:autoSpaceDE w:val="0"/>
              <w:autoSpaceDN w:val="0"/>
              <w:adjustRightInd w:val="0"/>
              <w:ind w:firstLine="365"/>
              <w:jc w:val="both"/>
              <w:rPr>
                <w:color w:val="000000"/>
                <w:sz w:val="22"/>
                <w:szCs w:val="22"/>
                <w:lang w:eastAsia="en-US"/>
              </w:rPr>
            </w:pPr>
            <w:r w:rsidRPr="008D2232">
              <w:rPr>
                <w:color w:val="000000"/>
                <w:sz w:val="22"/>
                <w:szCs w:val="22"/>
                <w:lang w:eastAsia="en-US"/>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8D2232" w:rsidRPr="008D2232" w:rsidRDefault="008D2232" w:rsidP="008D2232">
            <w:pPr>
              <w:widowControl w:val="0"/>
              <w:ind w:firstLine="365"/>
              <w:jc w:val="both"/>
              <w:rPr>
                <w:color w:val="000000"/>
                <w:sz w:val="22"/>
                <w:szCs w:val="22"/>
                <w:lang w:eastAsia="en-US"/>
              </w:rPr>
            </w:pPr>
            <w:r w:rsidRPr="008D2232">
              <w:rPr>
                <w:sz w:val="22"/>
                <w:szCs w:val="22"/>
                <w:lang w:eastAsia="en-US"/>
              </w:rPr>
              <w:t xml:space="preserve">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w:t>
            </w:r>
            <w:r w:rsidRPr="008D2232">
              <w:rPr>
                <w:color w:val="000000"/>
                <w:sz w:val="22"/>
                <w:szCs w:val="22"/>
                <w:lang w:eastAsia="en-US"/>
              </w:rPr>
              <w:t>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13ED0" w:rsidRPr="002F3233" w:rsidRDefault="008D2232" w:rsidP="008D2232">
            <w:pPr>
              <w:keepNext/>
              <w:keepLines/>
              <w:widowControl w:val="0"/>
              <w:suppressLineNumbers/>
              <w:tabs>
                <w:tab w:val="left" w:pos="-136"/>
                <w:tab w:val="left" w:pos="0"/>
              </w:tabs>
              <w:jc w:val="both"/>
              <w:rPr>
                <w:sz w:val="22"/>
                <w:szCs w:val="22"/>
              </w:rPr>
            </w:pPr>
            <w:r w:rsidRPr="008D2232">
              <w:rPr>
                <w:sz w:val="22"/>
                <w:szCs w:val="22"/>
                <w:lang w:eastAsia="en-US"/>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2232" w:rsidRPr="002F3233" w:rsidTr="00463A14">
        <w:trPr>
          <w:cantSplit/>
          <w:trHeight w:val="564"/>
        </w:trPr>
        <w:tc>
          <w:tcPr>
            <w:tcW w:w="426" w:type="dxa"/>
            <w:tcBorders>
              <w:top w:val="single" w:sz="6" w:space="0" w:color="auto"/>
              <w:left w:val="single" w:sz="6" w:space="0" w:color="auto"/>
              <w:bottom w:val="single" w:sz="6" w:space="0" w:color="auto"/>
              <w:right w:val="single" w:sz="4" w:space="0" w:color="auto"/>
            </w:tcBorders>
          </w:tcPr>
          <w:p w:rsidR="008D2232" w:rsidRPr="002F3233" w:rsidRDefault="008D2232" w:rsidP="008D2232">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8D2232" w:rsidRPr="002F3233" w:rsidRDefault="008D2232" w:rsidP="008D2232">
            <w:pPr>
              <w:rPr>
                <w:rStyle w:val="FontStyle36"/>
              </w:rPr>
            </w:pPr>
            <w:r w:rsidRPr="002F3233">
              <w:rPr>
                <w:rStyle w:val="FontStyle36"/>
              </w:rPr>
              <w:t>Форма котировочной заявки</w:t>
            </w:r>
          </w:p>
        </w:tc>
        <w:tc>
          <w:tcPr>
            <w:tcW w:w="6191" w:type="dxa"/>
            <w:tcBorders>
              <w:top w:val="single" w:sz="4" w:space="0" w:color="auto"/>
              <w:left w:val="single" w:sz="4" w:space="0" w:color="auto"/>
              <w:bottom w:val="single" w:sz="4" w:space="0" w:color="auto"/>
              <w:right w:val="single" w:sz="4" w:space="0" w:color="auto"/>
            </w:tcBorders>
          </w:tcPr>
          <w:p w:rsidR="008D2232" w:rsidRPr="002F3233" w:rsidRDefault="008D2232" w:rsidP="008D2232">
            <w:pPr>
              <w:keepNext/>
              <w:keepLines/>
              <w:widowControl w:val="0"/>
              <w:suppressLineNumbers/>
              <w:tabs>
                <w:tab w:val="left" w:pos="-136"/>
                <w:tab w:val="left" w:pos="0"/>
              </w:tabs>
              <w:jc w:val="both"/>
              <w:rPr>
                <w:sz w:val="22"/>
                <w:szCs w:val="22"/>
              </w:rPr>
            </w:pPr>
            <w:r w:rsidRPr="002F3233">
              <w:rPr>
                <w:sz w:val="22"/>
                <w:szCs w:val="22"/>
              </w:rPr>
              <w:t>В соответствии с Приложением №2 к котировочной документации.</w:t>
            </w:r>
          </w:p>
        </w:tc>
      </w:tr>
    </w:tbl>
    <w:p w:rsidR="0014450F" w:rsidRPr="00B04FFF" w:rsidRDefault="0014450F" w:rsidP="0014450F">
      <w:pPr>
        <w:spacing w:line="200" w:lineRule="atLeast"/>
        <w:ind w:firstLine="680"/>
        <w:jc w:val="both"/>
        <w:rPr>
          <w:b/>
          <w:bCs/>
          <w:sz w:val="22"/>
          <w:szCs w:val="22"/>
        </w:rPr>
      </w:pPr>
    </w:p>
    <w:p w:rsidR="00D24C9C" w:rsidRDefault="0014450F" w:rsidP="000B020E">
      <w:pPr>
        <w:spacing w:line="200" w:lineRule="atLeast"/>
        <w:ind w:firstLine="680"/>
        <w:jc w:val="both"/>
        <w:rPr>
          <w:sz w:val="22"/>
          <w:szCs w:val="22"/>
        </w:rPr>
      </w:pPr>
      <w:r w:rsidRPr="00B04FFF">
        <w:rPr>
          <w:sz w:val="22"/>
          <w:szCs w:val="22"/>
        </w:rPr>
        <w:t xml:space="preserve">Выигравшему Участнику будет предложено подписать Договор с </w:t>
      </w:r>
      <w:r w:rsidR="00143C79">
        <w:rPr>
          <w:sz w:val="22"/>
          <w:szCs w:val="22"/>
        </w:rPr>
        <w:t>ООО</w:t>
      </w:r>
      <w:r w:rsidRPr="00B04FFF">
        <w:rPr>
          <w:sz w:val="22"/>
          <w:szCs w:val="22"/>
        </w:rPr>
        <w:t xml:space="preserve"> «</w:t>
      </w:r>
      <w:r w:rsidR="00143C79">
        <w:rPr>
          <w:sz w:val="22"/>
          <w:szCs w:val="22"/>
        </w:rPr>
        <w:t>Хартия</w:t>
      </w:r>
      <w:r w:rsidRPr="00B04FFF">
        <w:rPr>
          <w:sz w:val="22"/>
          <w:szCs w:val="22"/>
        </w:rPr>
        <w:t>»</w:t>
      </w:r>
      <w:r w:rsidRPr="00B04FFF">
        <w:rPr>
          <w:b/>
          <w:bCs/>
          <w:sz w:val="22"/>
          <w:szCs w:val="22"/>
        </w:rPr>
        <w:t xml:space="preserve"> </w:t>
      </w:r>
      <w:r w:rsidRPr="00B04FFF">
        <w:rPr>
          <w:sz w:val="22"/>
          <w:szCs w:val="22"/>
        </w:rPr>
        <w:t>(далее - Договор) на условиях, установленных в настоящей котировочной документаци</w:t>
      </w:r>
      <w:r w:rsidR="00B816EA">
        <w:rPr>
          <w:sz w:val="22"/>
          <w:szCs w:val="22"/>
        </w:rPr>
        <w:t>ей</w:t>
      </w:r>
      <w:r w:rsidRPr="00B04FFF">
        <w:rPr>
          <w:sz w:val="22"/>
          <w:szCs w:val="22"/>
        </w:rPr>
        <w:t xml:space="preserve"> и определяемых согласно котировочным заявкам </w:t>
      </w:r>
      <w:r w:rsidR="002352E5">
        <w:rPr>
          <w:sz w:val="22"/>
          <w:szCs w:val="22"/>
        </w:rPr>
        <w:t>участников</w:t>
      </w:r>
      <w:r w:rsidRPr="00B04FFF">
        <w:rPr>
          <w:sz w:val="22"/>
          <w:szCs w:val="22"/>
        </w:rPr>
        <w:t>.</w:t>
      </w:r>
    </w:p>
    <w:p w:rsidR="000B020E" w:rsidRPr="00B04FFF" w:rsidRDefault="000B020E" w:rsidP="000B020E">
      <w:pPr>
        <w:spacing w:line="200" w:lineRule="atLeast"/>
        <w:ind w:firstLine="680"/>
        <w:jc w:val="both"/>
        <w:rPr>
          <w:sz w:val="22"/>
          <w:szCs w:val="22"/>
        </w:rPr>
      </w:pPr>
    </w:p>
    <w:p w:rsidR="00D24C9C" w:rsidRPr="00B04FFF" w:rsidRDefault="00D24C9C" w:rsidP="00D24C9C">
      <w:pPr>
        <w:tabs>
          <w:tab w:val="left" w:pos="-136"/>
          <w:tab w:val="left" w:pos="0"/>
        </w:tabs>
        <w:contextualSpacing/>
        <w:jc w:val="center"/>
        <w:rPr>
          <w:b/>
          <w:bCs/>
          <w:sz w:val="22"/>
          <w:szCs w:val="22"/>
        </w:rPr>
      </w:pPr>
      <w:r w:rsidRPr="00B04FFF">
        <w:rPr>
          <w:b/>
          <w:bCs/>
          <w:sz w:val="22"/>
          <w:szCs w:val="22"/>
        </w:rPr>
        <w:t>РАЗДЕЛ 2. ОБЩИЕ УСЛОВИЯ ПРОВЕДЕНИЯ ЗАПРОСА КОТИРОВОК</w:t>
      </w: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r w:rsidRPr="00B04FFF">
        <w:rPr>
          <w:rFonts w:ascii="Times New Roman" w:hAnsi="Times New Roman" w:cs="Times New Roman"/>
          <w:b/>
          <w:bCs/>
          <w:sz w:val="22"/>
          <w:szCs w:val="22"/>
        </w:rPr>
        <w:t>2.1 Участники запроса котировок</w:t>
      </w:r>
    </w:p>
    <w:p w:rsidR="00D24C9C" w:rsidRPr="00B04FFF" w:rsidRDefault="00D24C9C" w:rsidP="00D24C9C">
      <w:pPr>
        <w:pStyle w:val="ConsNormal"/>
        <w:spacing w:line="200" w:lineRule="atLeast"/>
        <w:ind w:right="0" w:firstLine="680"/>
        <w:jc w:val="both"/>
        <w:rPr>
          <w:rFonts w:ascii="Times New Roman" w:hAnsi="Times New Roman" w:cs="Times New Roman"/>
          <w:sz w:val="22"/>
          <w:szCs w:val="22"/>
        </w:rPr>
      </w:pPr>
      <w:r w:rsidRPr="00B04FFF">
        <w:rPr>
          <w:rFonts w:ascii="Times New Roman" w:hAnsi="Times New Roman" w:cs="Times New Roman"/>
          <w:sz w:val="22"/>
          <w:szCs w:val="22"/>
        </w:rPr>
        <w:t xml:space="preserve">2.1.1. </w:t>
      </w:r>
      <w:r w:rsidR="00143C79">
        <w:rPr>
          <w:rFonts w:ascii="Times New Roman" w:hAnsi="Times New Roman" w:cs="Times New Roman"/>
          <w:sz w:val="22"/>
          <w:szCs w:val="22"/>
        </w:rPr>
        <w:t>ООО</w:t>
      </w:r>
      <w:r w:rsidRPr="00B04FFF">
        <w:rPr>
          <w:rFonts w:ascii="Times New Roman" w:hAnsi="Times New Roman" w:cs="Times New Roman"/>
          <w:sz w:val="22"/>
          <w:szCs w:val="22"/>
        </w:rPr>
        <w:t xml:space="preserve"> «</w:t>
      </w:r>
      <w:r w:rsidR="00143C79">
        <w:rPr>
          <w:rFonts w:ascii="Times New Roman" w:hAnsi="Times New Roman" w:cs="Times New Roman"/>
          <w:sz w:val="22"/>
          <w:szCs w:val="22"/>
        </w:rPr>
        <w:t>Хартия</w:t>
      </w:r>
      <w:r w:rsidRPr="00B04FFF">
        <w:rPr>
          <w:rFonts w:ascii="Times New Roman" w:hAnsi="Times New Roman" w:cs="Times New Roman"/>
          <w:sz w:val="22"/>
          <w:szCs w:val="22"/>
        </w:rPr>
        <w:t>» - далее Заказчик.</w:t>
      </w:r>
    </w:p>
    <w:p w:rsidR="00D24C9C" w:rsidRPr="00FE688D" w:rsidRDefault="00D24C9C" w:rsidP="00D24C9C">
      <w:pPr>
        <w:spacing w:line="200" w:lineRule="atLeast"/>
        <w:ind w:firstLine="680"/>
        <w:jc w:val="both"/>
        <w:rPr>
          <w:bCs/>
          <w:i/>
          <w:iCs/>
          <w:sz w:val="22"/>
          <w:szCs w:val="22"/>
        </w:rPr>
      </w:pPr>
      <w:r w:rsidRPr="00B04FFF">
        <w:rPr>
          <w:sz w:val="22"/>
          <w:szCs w:val="22"/>
        </w:rPr>
        <w:lastRenderedPageBreak/>
        <w:t>Участ</w:t>
      </w:r>
      <w:r w:rsidR="00FE688D">
        <w:rPr>
          <w:sz w:val="22"/>
          <w:szCs w:val="22"/>
        </w:rPr>
        <w:t>ником запроса котировок (далее -</w:t>
      </w:r>
      <w:r w:rsidRPr="00B04FFF">
        <w:rPr>
          <w:sz w:val="22"/>
          <w:szCs w:val="22"/>
        </w:rPr>
        <w:t xml:space="preserve"> Участник) является лицо, претендующее на заключение Договора.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FE688D">
        <w:rPr>
          <w:i/>
          <w:sz w:val="22"/>
          <w:szCs w:val="22"/>
        </w:rPr>
        <w:t>.</w:t>
      </w: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r w:rsidRPr="00B04FFF">
        <w:rPr>
          <w:rFonts w:ascii="Times New Roman" w:hAnsi="Times New Roman" w:cs="Times New Roman"/>
          <w:b/>
          <w:bCs/>
          <w:sz w:val="22"/>
          <w:szCs w:val="22"/>
        </w:rPr>
        <w:t>2.2 Предмет запроса котировок, условия исполнения договора</w:t>
      </w:r>
    </w:p>
    <w:p w:rsidR="00A604AB" w:rsidRPr="004E1DFF" w:rsidRDefault="00D24C9C" w:rsidP="008009CE">
      <w:pPr>
        <w:ind w:right="-2" w:firstLine="709"/>
        <w:jc w:val="both"/>
        <w:rPr>
          <w:color w:val="000000"/>
          <w:sz w:val="22"/>
          <w:szCs w:val="22"/>
        </w:rPr>
      </w:pPr>
      <w:r w:rsidRPr="00B04FFF">
        <w:rPr>
          <w:sz w:val="22"/>
          <w:szCs w:val="22"/>
        </w:rPr>
        <w:t>2.</w:t>
      </w:r>
      <w:r w:rsidR="00FE688D">
        <w:rPr>
          <w:sz w:val="22"/>
          <w:szCs w:val="22"/>
        </w:rPr>
        <w:t>2.1</w:t>
      </w:r>
      <w:bookmarkStart w:id="2" w:name="_GoBack"/>
      <w:bookmarkEnd w:id="2"/>
      <w:r w:rsidR="00FE688D" w:rsidRPr="00E05994">
        <w:rPr>
          <w:sz w:val="22"/>
          <w:szCs w:val="22"/>
        </w:rPr>
        <w:t>. Предмет запроса котировок -</w:t>
      </w:r>
      <w:r w:rsidRPr="00E05994">
        <w:rPr>
          <w:sz w:val="22"/>
          <w:szCs w:val="22"/>
        </w:rPr>
        <w:t xml:space="preserve"> </w:t>
      </w:r>
      <w:r w:rsidR="00A03FCC" w:rsidRPr="00E05994">
        <w:rPr>
          <w:i/>
          <w:sz w:val="22"/>
          <w:szCs w:val="22"/>
        </w:rPr>
        <w:t>право заключения договора на</w:t>
      </w:r>
      <w:r w:rsidR="00E05994" w:rsidRPr="00E05994">
        <w:rPr>
          <w:i/>
          <w:sz w:val="22"/>
          <w:szCs w:val="22"/>
        </w:rPr>
        <w:t xml:space="preserve"> поставку кресел и стульев</w:t>
      </w:r>
      <w:r w:rsidR="004E1DFF" w:rsidRPr="00E05994">
        <w:rPr>
          <w:i/>
          <w:sz w:val="22"/>
          <w:szCs w:val="22"/>
        </w:rPr>
        <w:t>.</w:t>
      </w:r>
    </w:p>
    <w:p w:rsidR="00D24C9C" w:rsidRPr="00B04FFF" w:rsidRDefault="00536D63" w:rsidP="00D24C9C">
      <w:pPr>
        <w:spacing w:line="200" w:lineRule="atLeast"/>
        <w:ind w:firstLine="680"/>
        <w:jc w:val="both"/>
        <w:rPr>
          <w:sz w:val="22"/>
          <w:szCs w:val="22"/>
        </w:rPr>
      </w:pPr>
      <w:r>
        <w:rPr>
          <w:sz w:val="22"/>
          <w:szCs w:val="22"/>
        </w:rPr>
        <w:t>2.2.2</w:t>
      </w:r>
      <w:r w:rsidR="00D24C9C" w:rsidRPr="00B04FFF">
        <w:rPr>
          <w:sz w:val="22"/>
          <w:szCs w:val="22"/>
        </w:rPr>
        <w:t>.</w:t>
      </w:r>
      <w:r w:rsidR="00796F6A">
        <w:rPr>
          <w:sz w:val="22"/>
          <w:szCs w:val="22"/>
        </w:rPr>
        <w:t xml:space="preserve"> </w:t>
      </w:r>
      <w:r w:rsidR="00D24C9C" w:rsidRPr="00B04FFF">
        <w:rPr>
          <w:sz w:val="22"/>
          <w:szCs w:val="22"/>
        </w:rPr>
        <w:t xml:space="preserve">Оплата за </w:t>
      </w:r>
      <w:r w:rsidR="00B04FFF" w:rsidRPr="00B04FFF">
        <w:rPr>
          <w:sz w:val="22"/>
          <w:szCs w:val="22"/>
        </w:rPr>
        <w:t xml:space="preserve">поставленный товар </w:t>
      </w:r>
      <w:r w:rsidR="00D24C9C" w:rsidRPr="00B04FFF">
        <w:rPr>
          <w:sz w:val="22"/>
          <w:szCs w:val="22"/>
        </w:rPr>
        <w:t xml:space="preserve">осуществляется </w:t>
      </w:r>
      <w:r w:rsidR="00480518">
        <w:rPr>
          <w:rFonts w:eastAsia="SimSun"/>
          <w:kern w:val="1"/>
          <w:sz w:val="22"/>
          <w:szCs w:val="22"/>
          <w:lang w:eastAsia="hi-IN" w:bidi="hi-IN"/>
        </w:rPr>
        <w:t>в соответствии с</w:t>
      </w:r>
      <w:r w:rsidR="005B01D3">
        <w:rPr>
          <w:rFonts w:eastAsia="SimSun"/>
          <w:kern w:val="1"/>
          <w:sz w:val="22"/>
          <w:szCs w:val="22"/>
          <w:lang w:eastAsia="hi-IN" w:bidi="hi-IN"/>
        </w:rPr>
        <w:t xml:space="preserve"> </w:t>
      </w:r>
      <w:r w:rsidR="00480518">
        <w:rPr>
          <w:bCs/>
          <w:sz w:val="22"/>
          <w:szCs w:val="22"/>
        </w:rPr>
        <w:t>проектом договора.</w:t>
      </w: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r w:rsidRPr="00B04FFF">
        <w:rPr>
          <w:rFonts w:ascii="Times New Roman" w:hAnsi="Times New Roman" w:cs="Times New Roman"/>
          <w:b/>
          <w:bCs/>
          <w:sz w:val="22"/>
          <w:szCs w:val="22"/>
        </w:rPr>
        <w:t>2.3. Требования к Участникам запроса котировок</w:t>
      </w:r>
    </w:p>
    <w:p w:rsidR="00D24C9C" w:rsidRPr="00B04FFF" w:rsidRDefault="00D24C9C" w:rsidP="00D24C9C">
      <w:pPr>
        <w:pStyle w:val="ConsNonformat"/>
        <w:widowControl/>
        <w:tabs>
          <w:tab w:val="left" w:pos="1440"/>
        </w:tabs>
        <w:spacing w:line="200" w:lineRule="atLeast"/>
        <w:ind w:firstLine="680"/>
        <w:jc w:val="both"/>
        <w:rPr>
          <w:rFonts w:ascii="Times New Roman" w:hAnsi="Times New Roman" w:cs="Times New Roman"/>
          <w:sz w:val="22"/>
          <w:szCs w:val="22"/>
        </w:rPr>
      </w:pPr>
      <w:r w:rsidRPr="00B04FFF">
        <w:rPr>
          <w:rFonts w:ascii="Times New Roman" w:hAnsi="Times New Roman" w:cs="Times New Roman"/>
          <w:sz w:val="22"/>
          <w:szCs w:val="22"/>
        </w:rPr>
        <w:t>2.3.1. При проведении запроса котировок устанавливаются следующие обязательные требования к Участникам:</w:t>
      </w:r>
    </w:p>
    <w:p w:rsidR="00D24C9C" w:rsidRPr="002542D1" w:rsidRDefault="002542D1" w:rsidP="002542D1">
      <w:pPr>
        <w:pStyle w:val="52"/>
        <w:numPr>
          <w:ilvl w:val="0"/>
          <w:numId w:val="8"/>
        </w:numPr>
        <w:shd w:val="clear" w:color="auto" w:fill="auto"/>
        <w:tabs>
          <w:tab w:val="left" w:pos="851"/>
        </w:tabs>
        <w:suppressAutoHyphens/>
        <w:spacing w:line="200" w:lineRule="atLeast"/>
        <w:ind w:left="0" w:firstLine="680"/>
        <w:jc w:val="both"/>
        <w:rPr>
          <w:sz w:val="22"/>
          <w:szCs w:val="22"/>
        </w:rPr>
      </w:pPr>
      <w:r w:rsidRPr="002542D1">
        <w:rPr>
          <w:bCs/>
          <w:sz w:val="22"/>
          <w:szCs w:val="22"/>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r w:rsidR="00D24C9C" w:rsidRPr="002542D1">
        <w:rPr>
          <w:sz w:val="22"/>
          <w:szCs w:val="22"/>
        </w:rPr>
        <w:t>;</w:t>
      </w:r>
    </w:p>
    <w:p w:rsidR="00D24C9C" w:rsidRPr="002542D1" w:rsidRDefault="002542D1" w:rsidP="002542D1">
      <w:pPr>
        <w:pStyle w:val="52"/>
        <w:numPr>
          <w:ilvl w:val="0"/>
          <w:numId w:val="8"/>
        </w:numPr>
        <w:shd w:val="clear" w:color="auto" w:fill="auto"/>
        <w:tabs>
          <w:tab w:val="left" w:pos="851"/>
        </w:tabs>
        <w:suppressAutoHyphens/>
        <w:spacing w:line="200" w:lineRule="atLeast"/>
        <w:ind w:left="0" w:firstLine="680"/>
        <w:jc w:val="both"/>
        <w:rPr>
          <w:sz w:val="22"/>
          <w:szCs w:val="22"/>
        </w:rPr>
      </w:pPr>
      <w:r w:rsidRPr="002542D1">
        <w:rPr>
          <w:bCs/>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00D24C9C" w:rsidRPr="002542D1">
        <w:rPr>
          <w:sz w:val="22"/>
          <w:szCs w:val="22"/>
        </w:rPr>
        <w:t>;</w:t>
      </w:r>
    </w:p>
    <w:p w:rsidR="00D24C9C" w:rsidRPr="002542D1" w:rsidRDefault="002542D1" w:rsidP="002542D1">
      <w:pPr>
        <w:pStyle w:val="52"/>
        <w:numPr>
          <w:ilvl w:val="0"/>
          <w:numId w:val="8"/>
        </w:numPr>
        <w:shd w:val="clear" w:color="auto" w:fill="auto"/>
        <w:tabs>
          <w:tab w:val="left" w:pos="851"/>
        </w:tabs>
        <w:suppressAutoHyphens/>
        <w:spacing w:line="200" w:lineRule="atLeast"/>
        <w:ind w:left="0" w:firstLine="680"/>
        <w:jc w:val="both"/>
        <w:rPr>
          <w:sz w:val="22"/>
          <w:szCs w:val="22"/>
        </w:rPr>
      </w:pPr>
      <w:r w:rsidRPr="002542D1">
        <w:rPr>
          <w:bCs/>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D24C9C" w:rsidRPr="002542D1">
        <w:rPr>
          <w:sz w:val="22"/>
          <w:szCs w:val="22"/>
        </w:rPr>
        <w:t>;</w:t>
      </w:r>
    </w:p>
    <w:p w:rsidR="0033306B" w:rsidRPr="0033306B" w:rsidRDefault="0033306B" w:rsidP="002542D1">
      <w:pPr>
        <w:pStyle w:val="52"/>
        <w:numPr>
          <w:ilvl w:val="0"/>
          <w:numId w:val="8"/>
        </w:numPr>
        <w:shd w:val="clear" w:color="auto" w:fill="auto"/>
        <w:tabs>
          <w:tab w:val="left" w:pos="851"/>
          <w:tab w:val="num" w:pos="1134"/>
        </w:tabs>
        <w:suppressAutoHyphens/>
        <w:spacing w:line="200" w:lineRule="atLeast"/>
        <w:ind w:left="0" w:firstLine="709"/>
        <w:jc w:val="both"/>
        <w:rPr>
          <w:sz w:val="22"/>
          <w:szCs w:val="22"/>
        </w:rPr>
      </w:pPr>
      <w:r w:rsidRPr="0033306B">
        <w:rPr>
          <w:sz w:val="24"/>
          <w:szCs w:val="24"/>
          <w:lang w:eastAsia="zh-CN"/>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закупке не принято)</w:t>
      </w:r>
      <w:r>
        <w:rPr>
          <w:sz w:val="24"/>
          <w:szCs w:val="24"/>
          <w:lang w:eastAsia="zh-CN"/>
        </w:rPr>
        <w:t>;</w:t>
      </w:r>
    </w:p>
    <w:p w:rsidR="00D24C9C" w:rsidRPr="002542D1" w:rsidRDefault="002542D1" w:rsidP="002542D1">
      <w:pPr>
        <w:pStyle w:val="52"/>
        <w:numPr>
          <w:ilvl w:val="0"/>
          <w:numId w:val="8"/>
        </w:numPr>
        <w:shd w:val="clear" w:color="auto" w:fill="auto"/>
        <w:tabs>
          <w:tab w:val="left" w:pos="851"/>
          <w:tab w:val="num" w:pos="1134"/>
        </w:tabs>
        <w:suppressAutoHyphens/>
        <w:spacing w:line="200" w:lineRule="atLeast"/>
        <w:ind w:left="0" w:firstLine="709"/>
        <w:jc w:val="both"/>
        <w:rPr>
          <w:sz w:val="22"/>
          <w:szCs w:val="22"/>
        </w:rPr>
      </w:pPr>
      <w:r w:rsidRPr="002542D1">
        <w:rPr>
          <w:bCs/>
          <w:sz w:val="22"/>
          <w:szCs w:val="22"/>
        </w:rPr>
        <w:t>отсутствие сведений об участнике закупки в реестре недобросовестных поставщиков, предусмотренном Фед</w:t>
      </w:r>
      <w:r w:rsidR="00E7798A">
        <w:rPr>
          <w:bCs/>
          <w:sz w:val="22"/>
          <w:szCs w:val="22"/>
        </w:rPr>
        <w:t>еральным законом от 05.04.2013г. №</w:t>
      </w:r>
      <w:r w:rsidRPr="002542D1">
        <w:rPr>
          <w:bCs/>
          <w:sz w:val="22"/>
          <w:szCs w:val="22"/>
        </w:rPr>
        <w:t xml:space="preserve"> 44-ФЗ «О контрактной системе в сфере закупок товаров, работ, услуг для обеспечения государственных и муниципальных нужд» и/или Федеральным законом от 18.07.2011г. № 223-Ф3 «О закупках товаров, работ, услуг отдельными видами юридических лиц»</w:t>
      </w:r>
      <w:r w:rsidR="00D24C9C" w:rsidRPr="002542D1">
        <w:rPr>
          <w:sz w:val="22"/>
          <w:szCs w:val="22"/>
        </w:rPr>
        <w:t>;</w:t>
      </w:r>
    </w:p>
    <w:p w:rsidR="00D24C9C" w:rsidRPr="002542D1" w:rsidRDefault="002542D1" w:rsidP="002542D1">
      <w:pPr>
        <w:pStyle w:val="52"/>
        <w:numPr>
          <w:ilvl w:val="0"/>
          <w:numId w:val="8"/>
        </w:numPr>
        <w:shd w:val="clear" w:color="auto" w:fill="auto"/>
        <w:tabs>
          <w:tab w:val="left" w:pos="0"/>
          <w:tab w:val="left" w:pos="851"/>
        </w:tabs>
        <w:suppressAutoHyphens/>
        <w:spacing w:line="200" w:lineRule="atLeast"/>
        <w:ind w:left="0" w:firstLine="680"/>
        <w:jc w:val="both"/>
        <w:rPr>
          <w:sz w:val="22"/>
          <w:szCs w:val="22"/>
        </w:rPr>
      </w:pPr>
      <w:r w:rsidRPr="002542D1">
        <w:rPr>
          <w:bCs/>
          <w:sz w:val="22"/>
          <w:szCs w:val="22"/>
        </w:rPr>
        <w:t>наличие у участника закупки исключительных прав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r w:rsidR="00D24C9C" w:rsidRPr="002542D1">
        <w:rPr>
          <w:sz w:val="22"/>
          <w:szCs w:val="22"/>
        </w:rPr>
        <w:t>;</w:t>
      </w:r>
    </w:p>
    <w:p w:rsidR="002542D1" w:rsidRPr="00560BE7" w:rsidRDefault="002542D1" w:rsidP="002542D1">
      <w:pPr>
        <w:pStyle w:val="52"/>
        <w:numPr>
          <w:ilvl w:val="0"/>
          <w:numId w:val="8"/>
        </w:numPr>
        <w:shd w:val="clear" w:color="auto" w:fill="auto"/>
        <w:tabs>
          <w:tab w:val="left" w:pos="0"/>
          <w:tab w:val="left" w:pos="851"/>
        </w:tabs>
        <w:suppressAutoHyphens/>
        <w:spacing w:line="200" w:lineRule="atLeast"/>
        <w:ind w:left="0" w:firstLine="680"/>
        <w:jc w:val="both"/>
        <w:rPr>
          <w:sz w:val="22"/>
          <w:szCs w:val="22"/>
        </w:rPr>
      </w:pPr>
      <w:r w:rsidRPr="00560BE7">
        <w:rPr>
          <w:bCs/>
          <w:sz w:val="22"/>
          <w:szCs w:val="22"/>
        </w:rPr>
        <w:t>правомочность заключать договор по итогам закупки;</w:t>
      </w:r>
    </w:p>
    <w:p w:rsidR="002542D1" w:rsidRPr="0033306B" w:rsidRDefault="002542D1" w:rsidP="002542D1">
      <w:pPr>
        <w:pStyle w:val="52"/>
        <w:numPr>
          <w:ilvl w:val="0"/>
          <w:numId w:val="8"/>
        </w:numPr>
        <w:shd w:val="clear" w:color="auto" w:fill="auto"/>
        <w:tabs>
          <w:tab w:val="left" w:pos="0"/>
          <w:tab w:val="left" w:pos="851"/>
        </w:tabs>
        <w:suppressAutoHyphens/>
        <w:spacing w:line="200" w:lineRule="atLeast"/>
        <w:ind w:left="0" w:firstLine="680"/>
        <w:jc w:val="both"/>
        <w:rPr>
          <w:sz w:val="22"/>
          <w:szCs w:val="22"/>
        </w:rPr>
      </w:pPr>
      <w:r w:rsidRPr="00560BE7">
        <w:rPr>
          <w:bCs/>
          <w:sz w:val="22"/>
          <w:szCs w:val="22"/>
        </w:rPr>
        <w:t>отсутствие решения суда или иного уполномоченного органа о наложении ареста на имущество участника закупки, на день под</w:t>
      </w:r>
      <w:r w:rsidR="0011176F">
        <w:rPr>
          <w:bCs/>
          <w:sz w:val="22"/>
          <w:szCs w:val="22"/>
        </w:rPr>
        <w:t>ачи заявки на участие в закупке;</w:t>
      </w:r>
    </w:p>
    <w:p w:rsidR="0033306B" w:rsidRPr="0033306B" w:rsidRDefault="0033306B" w:rsidP="002542D1">
      <w:pPr>
        <w:pStyle w:val="52"/>
        <w:numPr>
          <w:ilvl w:val="0"/>
          <w:numId w:val="8"/>
        </w:numPr>
        <w:shd w:val="clear" w:color="auto" w:fill="auto"/>
        <w:tabs>
          <w:tab w:val="left" w:pos="0"/>
          <w:tab w:val="left" w:pos="851"/>
        </w:tabs>
        <w:suppressAutoHyphens/>
        <w:spacing w:line="200" w:lineRule="atLeast"/>
        <w:ind w:left="0" w:firstLine="680"/>
        <w:jc w:val="both"/>
        <w:rPr>
          <w:sz w:val="22"/>
          <w:szCs w:val="22"/>
        </w:rPr>
      </w:pPr>
      <w:r w:rsidRPr="0033306B">
        <w:rPr>
          <w:color w:val="000000"/>
          <w:sz w:val="22"/>
          <w:szCs w:val="22"/>
          <w:lang w:eastAsia="en-US"/>
        </w:rPr>
        <w:t>отсутствие сведений об участнике закупки в банке данных исполнительных производств ФССП России</w:t>
      </w:r>
      <w:r>
        <w:rPr>
          <w:color w:val="000000"/>
          <w:sz w:val="24"/>
          <w:szCs w:val="24"/>
          <w:lang w:eastAsia="en-US"/>
        </w:rPr>
        <w:t>;</w:t>
      </w:r>
    </w:p>
    <w:p w:rsidR="0033306B" w:rsidRPr="0033306B" w:rsidRDefault="0033306B" w:rsidP="002542D1">
      <w:pPr>
        <w:pStyle w:val="52"/>
        <w:numPr>
          <w:ilvl w:val="0"/>
          <w:numId w:val="8"/>
        </w:numPr>
        <w:shd w:val="clear" w:color="auto" w:fill="auto"/>
        <w:tabs>
          <w:tab w:val="left" w:pos="0"/>
          <w:tab w:val="left" w:pos="851"/>
        </w:tabs>
        <w:suppressAutoHyphens/>
        <w:spacing w:line="200" w:lineRule="atLeast"/>
        <w:ind w:left="0" w:firstLine="680"/>
        <w:jc w:val="both"/>
        <w:rPr>
          <w:sz w:val="22"/>
          <w:szCs w:val="22"/>
        </w:rPr>
      </w:pPr>
      <w:r w:rsidRPr="0033306B">
        <w:rPr>
          <w:color w:val="000000"/>
          <w:sz w:val="22"/>
          <w:szCs w:val="22"/>
          <w:lang w:eastAsia="en-US"/>
        </w:rPr>
        <w:t>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за последние 3 (три) года, предшествующих дате размещения извещения о закупке.</w:t>
      </w:r>
    </w:p>
    <w:p w:rsidR="0033306B" w:rsidRPr="0033306B" w:rsidRDefault="0033306B" w:rsidP="0033306B">
      <w:pPr>
        <w:ind w:firstLine="365"/>
        <w:jc w:val="both"/>
        <w:rPr>
          <w:color w:val="000000"/>
          <w:sz w:val="22"/>
          <w:szCs w:val="22"/>
        </w:rPr>
      </w:pPr>
      <w:r w:rsidRPr="0033306B">
        <w:rPr>
          <w:color w:val="000000"/>
          <w:sz w:val="22"/>
          <w:szCs w:val="22"/>
        </w:rPr>
        <w:t>Заказчик оставляет за собой право провести проверку информации, изложенной в документах, и в случае выявления фактов предоставления участником закупки заведомо недостоверной и (или) неполной информации отстранить участника закупки от участия в настоящей процедуре закупки.</w:t>
      </w:r>
    </w:p>
    <w:p w:rsidR="00D23EF7" w:rsidRPr="00560BE7" w:rsidRDefault="00D23EF7" w:rsidP="00D23EF7">
      <w:pPr>
        <w:pStyle w:val="52"/>
        <w:numPr>
          <w:ilvl w:val="2"/>
          <w:numId w:val="14"/>
        </w:numPr>
        <w:shd w:val="clear" w:color="auto" w:fill="auto"/>
        <w:tabs>
          <w:tab w:val="clear" w:pos="1440"/>
          <w:tab w:val="left" w:pos="0"/>
          <w:tab w:val="left" w:pos="851"/>
          <w:tab w:val="num" w:pos="1276"/>
        </w:tabs>
        <w:suppressAutoHyphens/>
        <w:spacing w:line="200" w:lineRule="atLeast"/>
        <w:ind w:left="0" w:firstLine="709"/>
        <w:jc w:val="both"/>
        <w:rPr>
          <w:sz w:val="22"/>
          <w:szCs w:val="22"/>
        </w:rPr>
      </w:pPr>
      <w:r w:rsidRPr="00560BE7">
        <w:rPr>
          <w:sz w:val="22"/>
          <w:szCs w:val="22"/>
        </w:rPr>
        <w:t>Требования к иностранным участникам закупки и документальному подтверждению их соответствия установленным требованиям:</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Иностранный участник закупки должен быть правомочен заключать и исполнять договор,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Иностранный участник закупки не должен являться неплатежеспособным, в отношении него не должна проводиться процедура банкротства или ликвидации.</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lastRenderedPageBreak/>
        <w:t xml:space="preserve">Иностранные участники закупки в составе заявки должны предоставить копии документов (апостилированные копии либо нотариально заверенный перевод на русский язык), подтверждающие их соответствие требованиям, изложенным в пункте </w:t>
      </w:r>
      <w:r w:rsidR="001E0416" w:rsidRPr="001E0416">
        <w:rPr>
          <w:color w:val="000000"/>
          <w:sz w:val="22"/>
          <w:szCs w:val="22"/>
        </w:rPr>
        <w:t>2.3</w:t>
      </w:r>
      <w:r w:rsidRPr="001E0416">
        <w:rPr>
          <w:color w:val="000000"/>
          <w:sz w:val="22"/>
          <w:szCs w:val="22"/>
        </w:rPr>
        <w:t xml:space="preserve"> настояще</w:t>
      </w:r>
      <w:r w:rsidR="001E0416" w:rsidRPr="001E0416">
        <w:rPr>
          <w:color w:val="000000"/>
          <w:sz w:val="22"/>
          <w:szCs w:val="22"/>
        </w:rPr>
        <w:t>й</w:t>
      </w:r>
      <w:r w:rsidRPr="001E0416">
        <w:rPr>
          <w:color w:val="000000"/>
          <w:sz w:val="22"/>
          <w:szCs w:val="22"/>
        </w:rPr>
        <w:t xml:space="preserve"> </w:t>
      </w:r>
      <w:r w:rsidR="001E0416">
        <w:rPr>
          <w:color w:val="000000"/>
          <w:sz w:val="22"/>
          <w:szCs w:val="22"/>
        </w:rPr>
        <w:t>документации</w:t>
      </w:r>
      <w:r w:rsidRPr="00560BE7">
        <w:rPr>
          <w:color w:val="000000"/>
          <w:sz w:val="22"/>
          <w:szCs w:val="22"/>
        </w:rPr>
        <w:t>, в соответствии с законодательством государства по месту его нахождения и (или) ведения деятельности, а также краткую пояснительную записку, в которой они должны указать:</w:t>
      </w:r>
    </w:p>
    <w:p w:rsidR="00D23EF7" w:rsidRPr="00560BE7" w:rsidRDefault="00D23EF7" w:rsidP="00D23EF7">
      <w:pPr>
        <w:pStyle w:val="52"/>
        <w:numPr>
          <w:ilvl w:val="0"/>
          <w:numId w:val="35"/>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sz w:val="22"/>
          <w:szCs w:val="22"/>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D23EF7" w:rsidRPr="00560BE7" w:rsidRDefault="00D23EF7" w:rsidP="00D23EF7">
      <w:pPr>
        <w:pStyle w:val="52"/>
        <w:numPr>
          <w:ilvl w:val="0"/>
          <w:numId w:val="35"/>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sz w:val="22"/>
          <w:szCs w:val="22"/>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p w:rsidR="00D24C9C" w:rsidRPr="00560BE7" w:rsidRDefault="00D24C9C" w:rsidP="008F269F">
      <w:pPr>
        <w:pStyle w:val="ConsNormal"/>
        <w:numPr>
          <w:ilvl w:val="2"/>
          <w:numId w:val="14"/>
        </w:numPr>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Соответствие требованиям, установленным действующим законодательством Российской Федерации.</w:t>
      </w:r>
    </w:p>
    <w:p w:rsidR="002542D1" w:rsidRPr="00560BE7" w:rsidRDefault="002542D1" w:rsidP="008F269F">
      <w:pPr>
        <w:pStyle w:val="ConsNormal"/>
        <w:numPr>
          <w:ilvl w:val="2"/>
          <w:numId w:val="14"/>
        </w:numPr>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color w:val="000000"/>
          <w:sz w:val="22"/>
          <w:szCs w:val="22"/>
        </w:rPr>
        <w:t>Заявка участника на участие в закупке должна быть составлена на русском языке по форме и в соответствии с требованиями Заказчика, приведенными в данной документации.</w:t>
      </w:r>
    </w:p>
    <w:p w:rsidR="00D24C9C" w:rsidRPr="00560BE7" w:rsidRDefault="002542D1" w:rsidP="008F269F">
      <w:pPr>
        <w:pStyle w:val="ConsNormal"/>
        <w:numPr>
          <w:ilvl w:val="2"/>
          <w:numId w:val="14"/>
        </w:numPr>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color w:val="000000"/>
          <w:sz w:val="22"/>
          <w:szCs w:val="22"/>
        </w:rPr>
        <w:t>Заявка на участие в закупке должна содержать документы или сведения, в соответствии с требованиями котировочной документации, в том числе</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num" w:pos="1418"/>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сведения о наименовании, месте нахождения (для юридического лица), фамилии, имени, отчестве, месте жительства (для физического лица), банковские реквизиты участника закупки</w:t>
      </w:r>
      <w:r w:rsidR="00D24C9C" w:rsidRPr="00560BE7">
        <w:rPr>
          <w:rFonts w:ascii="Times New Roman" w:hAnsi="Times New Roman" w:cs="Times New Roman"/>
          <w:sz w:val="22"/>
          <w:szCs w:val="22"/>
        </w:rPr>
        <w:t>;</w:t>
      </w:r>
    </w:p>
    <w:p w:rsidR="00D24C9C" w:rsidRDefault="002542D1" w:rsidP="002542D1">
      <w:pPr>
        <w:pStyle w:val="ConsNormal"/>
        <w:numPr>
          <w:ilvl w:val="3"/>
          <w:numId w:val="14"/>
        </w:numPr>
        <w:tabs>
          <w:tab w:val="num" w:pos="1418"/>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идентификационный номер налогоплательщика</w:t>
      </w:r>
      <w:r w:rsidR="00D24C9C" w:rsidRPr="00560BE7">
        <w:rPr>
          <w:rFonts w:ascii="Times New Roman" w:hAnsi="Times New Roman" w:cs="Times New Roman"/>
          <w:sz w:val="22"/>
          <w:szCs w:val="22"/>
        </w:rPr>
        <w:t>;</w:t>
      </w:r>
    </w:p>
    <w:p w:rsidR="00F51F15" w:rsidRPr="00F51F15" w:rsidRDefault="00F51F15" w:rsidP="002542D1">
      <w:pPr>
        <w:pStyle w:val="ConsNormal"/>
        <w:numPr>
          <w:ilvl w:val="3"/>
          <w:numId w:val="14"/>
        </w:numPr>
        <w:tabs>
          <w:tab w:val="num" w:pos="1418"/>
        </w:tabs>
        <w:suppressAutoHyphens/>
        <w:autoSpaceDN/>
        <w:adjustRightInd/>
        <w:spacing w:line="200" w:lineRule="atLeast"/>
        <w:ind w:left="0" w:right="0" w:firstLine="680"/>
        <w:jc w:val="both"/>
        <w:rPr>
          <w:rFonts w:ascii="Times New Roman" w:hAnsi="Times New Roman" w:cs="Times New Roman"/>
          <w:sz w:val="22"/>
          <w:szCs w:val="22"/>
        </w:rPr>
      </w:pPr>
      <w:r w:rsidRPr="00F51F15">
        <w:rPr>
          <w:rFonts w:ascii="Times New Roman" w:hAnsi="Times New Roman" w:cs="Times New Roman"/>
          <w:sz w:val="22"/>
          <w:szCs w:val="22"/>
          <w:lang w:eastAsia="zh-CN"/>
        </w:rPr>
        <w:t>копию уведомления о возможности</w:t>
      </w:r>
      <w:r>
        <w:rPr>
          <w:rFonts w:ascii="Times New Roman" w:hAnsi="Times New Roman" w:cs="Times New Roman"/>
          <w:sz w:val="22"/>
          <w:szCs w:val="22"/>
          <w:lang w:eastAsia="zh-CN"/>
        </w:rPr>
        <w:t xml:space="preserve"> применения участником закупки </w:t>
      </w:r>
      <w:r w:rsidRPr="00F51F15">
        <w:rPr>
          <w:rFonts w:ascii="Times New Roman" w:hAnsi="Times New Roman" w:cs="Times New Roman"/>
          <w:sz w:val="22"/>
          <w:szCs w:val="22"/>
          <w:lang w:eastAsia="zh-CN"/>
        </w:rPr>
        <w:t>упрощенной системы налогообложения (для участников, применяющих ее);</w:t>
      </w:r>
    </w:p>
    <w:p w:rsidR="00F51F15" w:rsidRPr="00F51F15" w:rsidRDefault="00F51F15" w:rsidP="002542D1">
      <w:pPr>
        <w:pStyle w:val="ConsNormal"/>
        <w:numPr>
          <w:ilvl w:val="3"/>
          <w:numId w:val="14"/>
        </w:numPr>
        <w:tabs>
          <w:tab w:val="num" w:pos="1418"/>
        </w:tabs>
        <w:suppressAutoHyphens/>
        <w:autoSpaceDN/>
        <w:adjustRightInd/>
        <w:spacing w:line="200" w:lineRule="atLeast"/>
        <w:ind w:left="0" w:right="0" w:firstLine="680"/>
        <w:jc w:val="both"/>
        <w:rPr>
          <w:rFonts w:ascii="Times New Roman" w:hAnsi="Times New Roman" w:cs="Times New Roman"/>
          <w:sz w:val="22"/>
          <w:szCs w:val="22"/>
        </w:rPr>
      </w:pPr>
      <w:r w:rsidRPr="00F51F15">
        <w:rPr>
          <w:rFonts w:ascii="Times New Roman" w:hAnsi="Times New Roman" w:cs="Times New Roman"/>
          <w:sz w:val="22"/>
          <w:szCs w:val="22"/>
          <w:lang w:eastAsia="zh-CN"/>
        </w:rPr>
        <w:t xml:space="preserve">копия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  Если для  участника закупки поставка товаров, выполнение работ, оказание услуг, являющихся предметом договора, не являются крупной сделкой, участник закупки обязан предоставить письмо, подписанное руководителем участника закупки подтверждающее данный факт, с приложением документов, подтверждающих </w:t>
      </w:r>
      <w:r w:rsidRPr="00F51F15">
        <w:rPr>
          <w:rFonts w:ascii="Times New Roman" w:hAnsi="Times New Roman" w:cs="Times New Roman"/>
          <w:bCs/>
          <w:sz w:val="22"/>
          <w:szCs w:val="22"/>
        </w:rPr>
        <w:t>балансовую стоимость активов участника закупки;</w:t>
      </w:r>
    </w:p>
    <w:p w:rsidR="00F51F15" w:rsidRPr="00F51F15" w:rsidRDefault="00F51F15" w:rsidP="002542D1">
      <w:pPr>
        <w:pStyle w:val="ConsNormal"/>
        <w:numPr>
          <w:ilvl w:val="3"/>
          <w:numId w:val="14"/>
        </w:numPr>
        <w:tabs>
          <w:tab w:val="num" w:pos="1418"/>
        </w:tabs>
        <w:suppressAutoHyphens/>
        <w:autoSpaceDN/>
        <w:adjustRightInd/>
        <w:spacing w:line="200" w:lineRule="atLeast"/>
        <w:ind w:left="0" w:right="0" w:firstLine="680"/>
        <w:jc w:val="both"/>
        <w:rPr>
          <w:rFonts w:ascii="Times New Roman" w:hAnsi="Times New Roman" w:cs="Times New Roman"/>
          <w:sz w:val="22"/>
          <w:szCs w:val="22"/>
        </w:rPr>
      </w:pPr>
      <w:r w:rsidRPr="00F51F15">
        <w:rPr>
          <w:rFonts w:ascii="Times New Roman" w:hAnsi="Times New Roman" w:cs="Times New Roman"/>
          <w:sz w:val="22"/>
          <w:szCs w:val="22"/>
          <w:lang w:eastAsia="zh-CN"/>
        </w:rPr>
        <w:t>копии учредительных документов:</w:t>
      </w:r>
    </w:p>
    <w:p w:rsidR="00F51F15" w:rsidRPr="00F51F15" w:rsidRDefault="00F51F15" w:rsidP="00F51F15">
      <w:pPr>
        <w:autoSpaceDN w:val="0"/>
        <w:adjustRightInd w:val="0"/>
        <w:ind w:firstLine="709"/>
        <w:jc w:val="both"/>
        <w:rPr>
          <w:sz w:val="22"/>
          <w:szCs w:val="22"/>
        </w:rPr>
      </w:pPr>
      <w:r w:rsidRPr="00F51F15">
        <w:rPr>
          <w:sz w:val="22"/>
          <w:szCs w:val="22"/>
        </w:rPr>
        <w:t>- для юридических лиц – копия Устава, копия Свидетельства о государственной регистрации юридического лица, копия Свидетельства о постановке на налоговый учет, копия решения об учреждении;</w:t>
      </w:r>
    </w:p>
    <w:p w:rsidR="00F51F15" w:rsidRPr="00F51F15" w:rsidRDefault="00F51F15" w:rsidP="00F51F15">
      <w:pPr>
        <w:autoSpaceDN w:val="0"/>
        <w:adjustRightInd w:val="0"/>
        <w:ind w:firstLine="709"/>
        <w:jc w:val="both"/>
        <w:rPr>
          <w:sz w:val="22"/>
          <w:szCs w:val="22"/>
        </w:rPr>
      </w:pPr>
      <w:r w:rsidRPr="00F51F15">
        <w:rPr>
          <w:sz w:val="22"/>
          <w:szCs w:val="22"/>
        </w:rPr>
        <w:t>- для индивидуальных предпринимателей - копия Свидетельства о государственной регистрации индивидуального предпринимателя, копия Свидетельства о постановке на налоговый учет;</w:t>
      </w:r>
    </w:p>
    <w:p w:rsidR="00D24C9C" w:rsidRPr="00560BE7" w:rsidRDefault="002542D1" w:rsidP="002542D1">
      <w:pPr>
        <w:pStyle w:val="ConsNormal"/>
        <w:numPr>
          <w:ilvl w:val="3"/>
          <w:numId w:val="14"/>
        </w:numPr>
        <w:tabs>
          <w:tab w:val="left" w:pos="1418"/>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согласие участника закупки исполнить условия договора, указанные в извещении и документации о закупки</w:t>
      </w:r>
      <w:r w:rsidR="00D24C9C" w:rsidRPr="00560BE7">
        <w:rPr>
          <w:rFonts w:ascii="Times New Roman" w:hAnsi="Times New Roman" w:cs="Times New Roman"/>
          <w:sz w:val="22"/>
          <w:szCs w:val="22"/>
        </w:rPr>
        <w:t>;</w:t>
      </w:r>
    </w:p>
    <w:p w:rsidR="00F51F15" w:rsidRPr="00F51F15" w:rsidRDefault="00F51F15" w:rsidP="009210B6">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F51F15">
        <w:rPr>
          <w:rFonts w:ascii="Times New Roman" w:hAnsi="Times New Roman" w:cs="Times New Roman"/>
          <w:sz w:val="22"/>
          <w:szCs w:val="22"/>
          <w:lang w:eastAsia="zh-CN"/>
        </w:rPr>
        <w:t>документ, подтверждающий полномочия лица на осуществление действий от имени участника закупки:</w:t>
      </w:r>
    </w:p>
    <w:p w:rsidR="00F51F15" w:rsidRPr="00F51F15" w:rsidRDefault="00F51F15" w:rsidP="00F51F15">
      <w:pPr>
        <w:autoSpaceDN w:val="0"/>
        <w:adjustRightInd w:val="0"/>
        <w:ind w:firstLine="709"/>
        <w:jc w:val="both"/>
        <w:rPr>
          <w:sz w:val="22"/>
          <w:szCs w:val="22"/>
        </w:rPr>
      </w:pPr>
      <w:r w:rsidRPr="00F51F15">
        <w:rPr>
          <w:sz w:val="22"/>
          <w:szCs w:val="22"/>
        </w:rPr>
        <w:t xml:space="preserve"> - для юридического лица - копия решения о назначении или об избрании на должность физического лица,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(руководитель участника закупки</w:t>
      </w:r>
      <w:r>
        <w:rPr>
          <w:sz w:val="22"/>
          <w:szCs w:val="22"/>
        </w:rPr>
        <w:t>).</w:t>
      </w:r>
      <w:r w:rsidRPr="00F51F15">
        <w:rPr>
          <w:sz w:val="22"/>
          <w:szCs w:val="22"/>
        </w:rPr>
        <w:t xml:space="preserve"> </w:t>
      </w:r>
      <w:r>
        <w:rPr>
          <w:sz w:val="22"/>
          <w:szCs w:val="22"/>
        </w:rPr>
        <w:t>В</w:t>
      </w:r>
      <w:r w:rsidRPr="00F51F15">
        <w:rPr>
          <w:sz w:val="22"/>
          <w:szCs w:val="22"/>
        </w:rPr>
        <w:t xml:space="preserve"> случае, если заявка подписана иным лицом, к заявка на участие в закупке должна быть приложена копия соответствующей доверенности, оформленной в установленном законом порядке;</w:t>
      </w:r>
    </w:p>
    <w:p w:rsidR="00F51F15" w:rsidRPr="00F51F15" w:rsidRDefault="00F51F15" w:rsidP="00F51F15">
      <w:pPr>
        <w:autoSpaceDN w:val="0"/>
        <w:adjustRightInd w:val="0"/>
        <w:ind w:firstLine="709"/>
        <w:jc w:val="both"/>
        <w:rPr>
          <w:sz w:val="22"/>
          <w:szCs w:val="22"/>
        </w:rPr>
      </w:pPr>
      <w:r w:rsidRPr="00F51F15">
        <w:rPr>
          <w:sz w:val="22"/>
          <w:szCs w:val="22"/>
        </w:rPr>
        <w:t>- если полномочия руководителя участника закупки каким-либо образом ограничены в уставе организации участника закупки (или в иных документах участника закупки), - документ, подтверждающий полномочия руководителя участника закупки</w:t>
      </w:r>
      <w:r>
        <w:rPr>
          <w:sz w:val="22"/>
          <w:szCs w:val="22"/>
        </w:rPr>
        <w:t xml:space="preserve"> по подписание </w:t>
      </w:r>
      <w:r w:rsidRPr="00F51F15">
        <w:rPr>
          <w:sz w:val="22"/>
          <w:szCs w:val="22"/>
        </w:rPr>
        <w:t>заявки на  участие в закупке, а в случае, если участник закупки станет победителем закупки – полномочия на подписание договора, заключаемого по результатам закупки;</w:t>
      </w:r>
    </w:p>
    <w:p w:rsidR="00F51F15" w:rsidRPr="00F51F15" w:rsidRDefault="00F51F15" w:rsidP="00F51F15">
      <w:pPr>
        <w:autoSpaceDN w:val="0"/>
        <w:adjustRightInd w:val="0"/>
        <w:ind w:firstLine="709"/>
        <w:jc w:val="both"/>
        <w:rPr>
          <w:sz w:val="22"/>
          <w:szCs w:val="22"/>
        </w:rPr>
      </w:pPr>
      <w:r w:rsidRPr="00F51F15">
        <w:rPr>
          <w:sz w:val="22"/>
          <w:szCs w:val="22"/>
        </w:rPr>
        <w:t>- для индивидуальных предпринимателей и физических лиц - если заявка подписана иным лицом, к заявка на участие в закупке должна быть приложена копия соответствующей доверенности, оформленной в установленном законом порядке;</w:t>
      </w:r>
    </w:p>
    <w:p w:rsidR="00D24C9C" w:rsidRPr="00F51F15" w:rsidRDefault="002542D1" w:rsidP="009210B6">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F51F15">
        <w:rPr>
          <w:rFonts w:ascii="Times New Roman" w:hAnsi="Times New Roman" w:cs="Times New Roman"/>
          <w:sz w:val="22"/>
          <w:szCs w:val="22"/>
        </w:rPr>
        <w:lastRenderedPageBreak/>
        <w:t xml:space="preserve">ценовое </w:t>
      </w:r>
      <w:r w:rsidR="005A188D" w:rsidRPr="00F51F15">
        <w:rPr>
          <w:rFonts w:ascii="Times New Roman" w:hAnsi="Times New Roman" w:cs="Times New Roman"/>
          <w:sz w:val="22"/>
          <w:szCs w:val="22"/>
        </w:rPr>
        <w:t>предложение с</w:t>
      </w:r>
      <w:r w:rsidRPr="00F51F15">
        <w:rPr>
          <w:rFonts w:ascii="Times New Roman" w:hAnsi="Times New Roman" w:cs="Times New Roman"/>
          <w:sz w:val="22"/>
          <w:szCs w:val="22"/>
        </w:rPr>
        <w:t xml:space="preserve">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D24C9C" w:rsidRPr="00F51F15">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техническое предложение, описывающее предмет закупки и позволяющее Заказчику сделать вывод о степени соответствия предложения участника запросу Заказчика в рамках закупки (при необходимости)</w:t>
      </w:r>
      <w:r w:rsidR="00D24C9C" w:rsidRPr="00560BE7">
        <w:rPr>
          <w:rFonts w:ascii="Times New Roman" w:hAnsi="Times New Roman" w:cs="Times New Roman"/>
          <w:sz w:val="22"/>
          <w:szCs w:val="22"/>
        </w:rPr>
        <w:t>;</w:t>
      </w:r>
    </w:p>
    <w:p w:rsidR="004F38DE" w:rsidRPr="00560BE7" w:rsidRDefault="004F38DE"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указание (декларирование) участником закупки в </w:t>
      </w:r>
      <w:r w:rsidR="00560BE7">
        <w:rPr>
          <w:rFonts w:ascii="Times New Roman" w:hAnsi="Times New Roman" w:cs="Times New Roman"/>
          <w:sz w:val="22"/>
          <w:szCs w:val="22"/>
        </w:rPr>
        <w:t>техническом предложении</w:t>
      </w:r>
      <w:r w:rsidRPr="00560BE7">
        <w:rPr>
          <w:rFonts w:ascii="Times New Roman" w:hAnsi="Times New Roman" w:cs="Times New Roman"/>
          <w:sz w:val="22"/>
          <w:szCs w:val="22"/>
        </w:rPr>
        <w:t xml:space="preserve"> наименования страны происхождения поставляемых товаров. 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r w:rsidR="005F3728" w:rsidRPr="00560BE7">
        <w:rPr>
          <w:rFonts w:ascii="Times New Roman" w:hAnsi="Times New Roman" w:cs="Times New Roman"/>
          <w:sz w:val="22"/>
          <w:szCs w:val="22"/>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560BE7">
        <w:rPr>
          <w:rFonts w:ascii="Times New Roman" w:hAnsi="Times New Roman" w:cs="Times New Roman"/>
          <w:sz w:val="22"/>
          <w:szCs w:val="22"/>
        </w:rPr>
        <w:t>;</w:t>
      </w:r>
    </w:p>
    <w:p w:rsidR="004F38DE" w:rsidRPr="00560BE7" w:rsidRDefault="004F38DE"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сведения о начальной (максимальной) цене единицы каждого товара, работы, услуги, являющихся предметом закупки</w:t>
      </w:r>
      <w:r w:rsidR="0067400F" w:rsidRPr="00560BE7">
        <w:rPr>
          <w:rFonts w:ascii="Times New Roman" w:hAnsi="Times New Roman" w:cs="Times New Roman"/>
          <w:sz w:val="22"/>
          <w:szCs w:val="22"/>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w:t>
      </w:r>
      <w:r w:rsidR="00E7798A">
        <w:rPr>
          <w:rFonts w:ascii="Times New Roman" w:hAnsi="Times New Roman" w:cs="Times New Roman"/>
          <w:sz w:val="22"/>
          <w:szCs w:val="22"/>
        </w:rPr>
        <w:t>г.</w:t>
      </w:r>
      <w:r w:rsidR="0067400F" w:rsidRPr="00560BE7">
        <w:rPr>
          <w:rFonts w:ascii="Times New Roman" w:hAnsi="Times New Roman" w:cs="Times New Roman"/>
          <w:sz w:val="22"/>
          <w:szCs w:val="22"/>
        </w:rPr>
        <w:t xml:space="preserve">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560BE7">
        <w:rPr>
          <w:rFonts w:ascii="Times New Roman" w:hAnsi="Times New Roman" w:cs="Times New Roman"/>
          <w:sz w:val="22"/>
          <w:szCs w:val="22"/>
        </w:rPr>
        <w:t>;</w:t>
      </w:r>
    </w:p>
    <w:p w:rsidR="003B670E"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полученную не ранее чем за </w:t>
      </w:r>
      <w:r w:rsidR="00143C79">
        <w:rPr>
          <w:rFonts w:ascii="Times New Roman" w:hAnsi="Times New Roman" w:cs="Times New Roman"/>
          <w:sz w:val="22"/>
          <w:szCs w:val="22"/>
        </w:rPr>
        <w:t>3</w:t>
      </w:r>
      <w:r w:rsidRPr="00560BE7">
        <w:rPr>
          <w:rFonts w:ascii="Times New Roman" w:hAnsi="Times New Roman" w:cs="Times New Roman"/>
          <w:sz w:val="22"/>
          <w:szCs w:val="22"/>
        </w:rPr>
        <w:t xml:space="preserve"> (</w:t>
      </w:r>
      <w:r w:rsidR="00143C79">
        <w:rPr>
          <w:rFonts w:ascii="Times New Roman" w:hAnsi="Times New Roman" w:cs="Times New Roman"/>
          <w:sz w:val="22"/>
          <w:szCs w:val="22"/>
        </w:rPr>
        <w:t>три</w:t>
      </w:r>
      <w:r w:rsidRPr="00560BE7">
        <w:rPr>
          <w:rFonts w:ascii="Times New Roman" w:hAnsi="Times New Roman" w:cs="Times New Roman"/>
          <w:sz w:val="22"/>
          <w:szCs w:val="22"/>
        </w:rPr>
        <w:t>) месяц</w:t>
      </w:r>
      <w:r w:rsidR="00143C79">
        <w:rPr>
          <w:rFonts w:ascii="Times New Roman" w:hAnsi="Times New Roman" w:cs="Times New Roman"/>
          <w:sz w:val="22"/>
          <w:szCs w:val="22"/>
        </w:rPr>
        <w:t>а</w:t>
      </w:r>
      <w:r w:rsidRPr="00560BE7">
        <w:rPr>
          <w:rFonts w:ascii="Times New Roman" w:hAnsi="Times New Roman" w:cs="Times New Roman"/>
          <w:sz w:val="22"/>
          <w:szCs w:val="22"/>
        </w:rPr>
        <w:t xml:space="preserve"> до дня размещения в ЕИС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1 (один) месяц до дня размещения в ЕИС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9F0C4B">
        <w:rPr>
          <w:rFonts w:ascii="Times New Roman" w:hAnsi="Times New Roman" w:cs="Times New Roman"/>
          <w:sz w:val="22"/>
          <w:szCs w:val="22"/>
        </w:rPr>
        <w:t>3</w:t>
      </w:r>
      <w:r w:rsidRPr="00560BE7">
        <w:rPr>
          <w:rFonts w:ascii="Times New Roman" w:hAnsi="Times New Roman" w:cs="Times New Roman"/>
          <w:sz w:val="22"/>
          <w:szCs w:val="22"/>
        </w:rPr>
        <w:t xml:space="preserve"> (</w:t>
      </w:r>
      <w:r w:rsidR="009F0C4B">
        <w:rPr>
          <w:rFonts w:ascii="Times New Roman" w:hAnsi="Times New Roman" w:cs="Times New Roman"/>
          <w:sz w:val="22"/>
          <w:szCs w:val="22"/>
        </w:rPr>
        <w:t>три</w:t>
      </w:r>
      <w:r w:rsidRPr="00560BE7">
        <w:rPr>
          <w:rFonts w:ascii="Times New Roman" w:hAnsi="Times New Roman" w:cs="Times New Roman"/>
          <w:sz w:val="22"/>
          <w:szCs w:val="22"/>
        </w:rPr>
        <w:t>) месяца до дня размещения в ЕИС извещения о проведении закупки</w:t>
      </w:r>
      <w:r w:rsidR="003B670E">
        <w:rPr>
          <w:rFonts w:ascii="Times New Roman" w:hAnsi="Times New Roman" w:cs="Times New Roman"/>
          <w:sz w:val="22"/>
          <w:szCs w:val="22"/>
        </w:rPr>
        <w:t>.</w:t>
      </w:r>
    </w:p>
    <w:p w:rsidR="00D24C9C" w:rsidRPr="00560BE7" w:rsidRDefault="003B670E" w:rsidP="003B670E">
      <w:pPr>
        <w:pStyle w:val="ConsNormal"/>
        <w:tabs>
          <w:tab w:val="left" w:pos="1560"/>
        </w:tabs>
        <w:suppressAutoHyphens/>
        <w:autoSpaceDN/>
        <w:adjustRightInd/>
        <w:spacing w:line="200" w:lineRule="atLeast"/>
        <w:ind w:right="0" w:firstLine="709"/>
        <w:jc w:val="both"/>
        <w:rPr>
          <w:rFonts w:ascii="Times New Roman" w:hAnsi="Times New Roman" w:cs="Times New Roman"/>
          <w:sz w:val="22"/>
          <w:szCs w:val="22"/>
        </w:rPr>
      </w:pPr>
      <w:r w:rsidRPr="00AF319B">
        <w:rPr>
          <w:rFonts w:ascii="Times New Roman" w:hAnsi="Times New Roman" w:cs="Times New Roman"/>
          <w:sz w:val="22"/>
          <w:szCs w:val="22"/>
        </w:rPr>
        <w:t>В соответствии с требованиями Постановления</w:t>
      </w:r>
      <w:r w:rsidR="00010F80">
        <w:rPr>
          <w:rFonts w:ascii="Times New Roman" w:hAnsi="Times New Roman" w:cs="Times New Roman"/>
          <w:sz w:val="22"/>
          <w:szCs w:val="22"/>
        </w:rPr>
        <w:t xml:space="preserve"> Правительства РФ от 16.09.2016</w:t>
      </w:r>
      <w:r w:rsidRPr="00AF319B">
        <w:rPr>
          <w:rFonts w:ascii="Times New Roman" w:hAnsi="Times New Roman" w:cs="Times New Roman"/>
          <w:sz w:val="22"/>
          <w:szCs w:val="22"/>
        </w:rPr>
        <w:t>г. № 925 сведения участника о месте его регистрации (для юридических лиц и индивидуальных предпринимателей), документы, удостоверяющие личность (для физических лиц) будут использованы заказчиком для отнесения участника закупки к российским или иностранным лицам</w:t>
      </w:r>
      <w:r w:rsidR="00226FEA"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color w:val="000000"/>
          <w:sz w:val="22"/>
          <w:szCs w:val="22"/>
          <w:lang w:val="ru"/>
        </w:rPr>
        <w:t>приложения к заявке на участие в закупк</w:t>
      </w:r>
      <w:r w:rsidR="005A188D" w:rsidRPr="00560BE7">
        <w:rPr>
          <w:rFonts w:ascii="Times New Roman" w:hAnsi="Times New Roman" w:cs="Times New Roman"/>
          <w:color w:val="000000"/>
          <w:sz w:val="22"/>
          <w:szCs w:val="22"/>
          <w:lang w:val="ru"/>
        </w:rPr>
        <w:t>е</w:t>
      </w:r>
      <w:r w:rsidRPr="00560BE7">
        <w:rPr>
          <w:rFonts w:ascii="Times New Roman" w:hAnsi="Times New Roman" w:cs="Times New Roman"/>
          <w:color w:val="000000"/>
          <w:sz w:val="22"/>
          <w:szCs w:val="22"/>
          <w:lang w:val="ru"/>
        </w:rPr>
        <w:t>, в том числе оформленные в соответствии с формами, предусмотренными в котировочной документации</w:t>
      </w:r>
      <w:r w:rsidR="00226FEA" w:rsidRPr="00560BE7">
        <w:rPr>
          <w:rFonts w:ascii="Times New Roman" w:hAnsi="Times New Roman" w:cs="Times New Roman"/>
          <w:sz w:val="22"/>
          <w:szCs w:val="22"/>
        </w:rPr>
        <w:t>;</w:t>
      </w:r>
    </w:p>
    <w:p w:rsidR="00D24C9C" w:rsidRPr="00560BE7" w:rsidRDefault="00D24C9C" w:rsidP="00552E6C">
      <w:pPr>
        <w:pStyle w:val="ConsNormal"/>
        <w:numPr>
          <w:ilvl w:val="3"/>
          <w:numId w:val="14"/>
        </w:numPr>
        <w:tabs>
          <w:tab w:val="num"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Не допускается подача заявок на отдельные позиции или часть объёма по какой-либо позиции предложенного Заказчиком перечня товаров, рабо</w:t>
      </w:r>
      <w:r w:rsidR="002542D1" w:rsidRPr="00560BE7">
        <w:rPr>
          <w:rFonts w:ascii="Times New Roman" w:hAnsi="Times New Roman" w:cs="Times New Roman"/>
          <w:sz w:val="22"/>
          <w:szCs w:val="22"/>
        </w:rPr>
        <w:t>т или услуг;</w:t>
      </w:r>
    </w:p>
    <w:p w:rsidR="00552E6C" w:rsidRPr="00560BE7" w:rsidRDefault="003B670E" w:rsidP="00552E6C">
      <w:pPr>
        <w:pStyle w:val="ConsNormal"/>
        <w:numPr>
          <w:ilvl w:val="3"/>
          <w:numId w:val="14"/>
        </w:numPr>
        <w:tabs>
          <w:tab w:val="num" w:pos="1560"/>
        </w:tabs>
        <w:suppressAutoHyphens/>
        <w:autoSpaceDN/>
        <w:adjustRightInd/>
        <w:spacing w:line="200" w:lineRule="atLeast"/>
        <w:ind w:left="0" w:right="0" w:firstLine="709"/>
        <w:jc w:val="both"/>
        <w:rPr>
          <w:rFonts w:ascii="Times New Roman" w:hAnsi="Times New Roman" w:cs="Times New Roman"/>
          <w:sz w:val="22"/>
          <w:szCs w:val="22"/>
        </w:rPr>
      </w:pPr>
      <w:r w:rsidRPr="00AF319B">
        <w:rPr>
          <w:rFonts w:ascii="Times New Roman" w:hAnsi="Times New Roman" w:cs="Times New Roman"/>
          <w:sz w:val="22"/>
          <w:szCs w:val="22"/>
        </w:rPr>
        <w:t>В заявке на участие в запросе котировок декларируется соответствие участника п.2.3.1 Раздела 2 Котировочной документации</w:t>
      </w:r>
      <w:r w:rsidR="00552E6C" w:rsidRPr="00560BE7">
        <w:rPr>
          <w:rFonts w:ascii="Times New Roman" w:hAnsi="Times New Roman" w:cs="Times New Roman"/>
          <w:sz w:val="22"/>
          <w:szCs w:val="22"/>
        </w:rPr>
        <w:t>.</w:t>
      </w:r>
    </w:p>
    <w:p w:rsidR="002542D1" w:rsidRPr="00560BE7" w:rsidRDefault="002542D1" w:rsidP="004502CE">
      <w:pPr>
        <w:pStyle w:val="ConsNormal"/>
        <w:numPr>
          <w:ilvl w:val="2"/>
          <w:numId w:val="14"/>
        </w:numPr>
        <w:tabs>
          <w:tab w:val="clear" w:pos="1440"/>
          <w:tab w:val="num" w:pos="1276"/>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color w:val="000000"/>
          <w:sz w:val="22"/>
          <w:szCs w:val="22"/>
        </w:rPr>
        <w:t>Иностранные участники закупки должны представлять нотариально заверенный перевод на русский язык документов, указанных в п. 2.3.4 настоящей котировочной документации, либо апостилированные документы, имеющие аналогичный правовой статус.</w:t>
      </w:r>
    </w:p>
    <w:p w:rsidR="00267D27" w:rsidRPr="00560BE7" w:rsidRDefault="00267D27" w:rsidP="004502CE">
      <w:pPr>
        <w:pStyle w:val="ConsNormal"/>
        <w:numPr>
          <w:ilvl w:val="2"/>
          <w:numId w:val="14"/>
        </w:numPr>
        <w:tabs>
          <w:tab w:val="clear" w:pos="1440"/>
          <w:tab w:val="num" w:pos="1276"/>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color w:val="000000"/>
          <w:sz w:val="22"/>
          <w:szCs w:val="22"/>
        </w:rPr>
        <w:t>При подаче участником закупки заявки, содержащей предложение о цене договора на двадцать пять или более процентов ниже начальной (максимальной) цены договора, указанной в извещении о закупке, участник, представивший такую заявку, обязан в составе такой заявки представить расчет предлагаемой цены договора и её обоснование, в случае если это требование установлено в закупочной документации. Заказчик вправе отклонить заявку участника, если он установил, что предложенная в ней цена занижена на двадцать пять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заявке расчета и обоснования цены договора Заказчик пришел к обоснованному выводу о невозможности участника исполнить договор на предложенных им условиях.</w:t>
      </w:r>
    </w:p>
    <w:p w:rsidR="000B1FF1" w:rsidRPr="00560BE7" w:rsidRDefault="000B1FF1" w:rsidP="000B1FF1">
      <w:pPr>
        <w:pStyle w:val="ConsNormal"/>
        <w:suppressAutoHyphens/>
        <w:autoSpaceDN/>
        <w:adjustRightInd/>
        <w:spacing w:line="200" w:lineRule="atLeast"/>
        <w:ind w:left="426" w:right="0" w:firstLine="0"/>
        <w:jc w:val="both"/>
        <w:rPr>
          <w:rFonts w:ascii="Times New Roman" w:hAnsi="Times New Roman" w:cs="Times New Roman"/>
          <w:sz w:val="22"/>
          <w:szCs w:val="22"/>
        </w:rPr>
      </w:pPr>
    </w:p>
    <w:p w:rsidR="008D2232" w:rsidRPr="00560BE7" w:rsidRDefault="00D24C9C" w:rsidP="008D2232">
      <w:pPr>
        <w:pStyle w:val="ConsNormal"/>
        <w:spacing w:line="200" w:lineRule="atLeast"/>
        <w:ind w:right="0" w:firstLine="680"/>
        <w:jc w:val="both"/>
        <w:rPr>
          <w:rFonts w:ascii="Times New Roman" w:hAnsi="Times New Roman" w:cs="Times New Roman"/>
          <w:b/>
          <w:bCs/>
          <w:sz w:val="22"/>
          <w:szCs w:val="22"/>
        </w:rPr>
      </w:pPr>
      <w:r w:rsidRPr="00560BE7">
        <w:rPr>
          <w:rFonts w:ascii="Times New Roman" w:hAnsi="Times New Roman" w:cs="Times New Roman"/>
          <w:b/>
          <w:bCs/>
          <w:sz w:val="22"/>
          <w:szCs w:val="22"/>
        </w:rPr>
        <w:t>2.4. Условия допуска</w:t>
      </w:r>
      <w:r w:rsidR="00406295">
        <w:rPr>
          <w:rFonts w:ascii="Times New Roman" w:hAnsi="Times New Roman" w:cs="Times New Roman"/>
          <w:b/>
          <w:bCs/>
          <w:sz w:val="22"/>
          <w:szCs w:val="22"/>
        </w:rPr>
        <w:t xml:space="preserve"> Участников к запросу котировок</w:t>
      </w:r>
    </w:p>
    <w:p w:rsidR="00D24C9C" w:rsidRPr="00560BE7" w:rsidRDefault="00D24C9C" w:rsidP="00D24C9C">
      <w:pPr>
        <w:pStyle w:val="ConsNonformat"/>
        <w:widowControl/>
        <w:spacing w:line="200" w:lineRule="atLeast"/>
        <w:ind w:firstLine="680"/>
        <w:jc w:val="both"/>
        <w:rPr>
          <w:rFonts w:ascii="Times New Roman" w:hAnsi="Times New Roman" w:cs="Times New Roman"/>
          <w:sz w:val="22"/>
          <w:szCs w:val="22"/>
        </w:rPr>
      </w:pPr>
      <w:r w:rsidRPr="00560BE7">
        <w:rPr>
          <w:rFonts w:ascii="Times New Roman" w:hAnsi="Times New Roman" w:cs="Times New Roman"/>
          <w:sz w:val="22"/>
          <w:szCs w:val="22"/>
        </w:rPr>
        <w:t xml:space="preserve">2.4.1. </w:t>
      </w:r>
      <w:r w:rsidR="005C21B7" w:rsidRPr="00560BE7">
        <w:rPr>
          <w:rFonts w:ascii="Times New Roman" w:hAnsi="Times New Roman" w:cs="Times New Roman"/>
          <w:color w:val="000000"/>
          <w:sz w:val="22"/>
          <w:szCs w:val="22"/>
        </w:rPr>
        <w:t>При рассмотрении заявок на участие в закупках участник закупки не допускается к участию в процедуре в случае</w:t>
      </w:r>
      <w:r w:rsidRPr="00560BE7">
        <w:rPr>
          <w:rFonts w:ascii="Times New Roman" w:hAnsi="Times New Roman" w:cs="Times New Roman"/>
          <w:sz w:val="22"/>
          <w:szCs w:val="22"/>
        </w:rPr>
        <w:t>:</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непредставления документов (их копий), требование о предоставлении которых содержалось в документации о закупке, либо наличия в таких документах недостоверных сведений об участнике закупки или о продукции, являющейся предметом закупки (лота);</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несоответствия требованиям, предъявляемым к участникам закупки;</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заявок указано в документации о закупке;</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 xml:space="preserve"> несоответствия заявки на участие в закупке требованиям документации о закупке, в том числе наличие в заявке предложения о цене договора, превышающей начальную (максимальную) цену договора, указанную в документации о закупке. </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невнесение в срок, указанный в закупочной документации денежных средств в качестве обеспечения заявки на участие в закупке, если требование обеспечения заявок указано в закупочной документации.</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наличие в заявке предложения о цене договора, превышающий НМЦ договора, указанную в документации;</w:t>
      </w:r>
    </w:p>
    <w:p w:rsidR="00D24C9C" w:rsidRPr="00560BE7" w:rsidRDefault="005C21B7" w:rsidP="005C21B7">
      <w:pPr>
        <w:pStyle w:val="ConsNormal"/>
        <w:numPr>
          <w:ilvl w:val="0"/>
          <w:numId w:val="12"/>
        </w:numPr>
        <w:tabs>
          <w:tab w:val="clear" w:pos="1429"/>
          <w:tab w:val="num" w:pos="993"/>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bCs/>
          <w:sz w:val="22"/>
          <w:szCs w:val="22"/>
        </w:rPr>
        <w:t>в случае, если в документации установлено требование по демпингу цены</w:t>
      </w:r>
      <w:r w:rsidR="00D24C9C" w:rsidRPr="00560BE7">
        <w:rPr>
          <w:rFonts w:ascii="Times New Roman" w:hAnsi="Times New Roman" w:cs="Times New Roman"/>
          <w:sz w:val="22"/>
          <w:szCs w:val="22"/>
        </w:rPr>
        <w:t>.</w:t>
      </w:r>
    </w:p>
    <w:p w:rsidR="005C21B7" w:rsidRPr="00560BE7" w:rsidRDefault="005C21B7" w:rsidP="005C21B7">
      <w:pPr>
        <w:pStyle w:val="ConsNormal"/>
        <w:suppressAutoHyphens/>
        <w:autoSpaceDN/>
        <w:adjustRightInd/>
        <w:spacing w:line="200" w:lineRule="atLeast"/>
        <w:ind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2.4.2. </w:t>
      </w:r>
      <w:r w:rsidRPr="00560BE7">
        <w:rPr>
          <w:rFonts w:ascii="Times New Roman" w:hAnsi="Times New Roman" w:cs="Times New Roman"/>
          <w:color w:val="000000"/>
          <w:sz w:val="22"/>
          <w:szCs w:val="22"/>
        </w:rPr>
        <w:t>Отказ в допуске к участию в конкурентных закупках по иным основаниям не допускается.</w:t>
      </w:r>
    </w:p>
    <w:p w:rsidR="00D24C9C" w:rsidRPr="00560BE7" w:rsidRDefault="00D24C9C" w:rsidP="000E396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2.4.</w:t>
      </w:r>
      <w:r w:rsidR="000E396C" w:rsidRPr="00560BE7">
        <w:rPr>
          <w:rFonts w:ascii="Times New Roman" w:hAnsi="Times New Roman" w:cs="Times New Roman"/>
          <w:sz w:val="22"/>
          <w:szCs w:val="22"/>
        </w:rPr>
        <w:t>3</w:t>
      </w:r>
      <w:r w:rsidRPr="00560BE7">
        <w:rPr>
          <w:rFonts w:ascii="Times New Roman" w:hAnsi="Times New Roman" w:cs="Times New Roman"/>
          <w:sz w:val="22"/>
          <w:szCs w:val="22"/>
        </w:rPr>
        <w:t xml:space="preserve">. </w:t>
      </w:r>
      <w:r w:rsidR="000E396C" w:rsidRPr="00560BE7">
        <w:rPr>
          <w:rFonts w:ascii="Times New Roman" w:hAnsi="Times New Roman" w:cs="Times New Roman"/>
          <w:color w:val="000000"/>
          <w:sz w:val="22"/>
          <w:szCs w:val="22"/>
        </w:rPr>
        <w:t>Заказчик вправе провести процедуру постквалификации путем повторной проверки или запроса дополнительных документов на соответствие участников закупки и поданных такими участниками заявок требованиям, установленным в закупочной документации, на любом этапе проведения процедуры закупки до заключения договора. При выявлении факта несоответствия участника в процедуре закупки, Победителя в процедуре закупки или соисполнителей (субподрядчиков), привлекаемых в целях исполнения договора,</w:t>
      </w:r>
      <w:r w:rsidR="000E396C" w:rsidRPr="00560BE7">
        <w:rPr>
          <w:rFonts w:ascii="Times New Roman" w:eastAsia="Calibri" w:hAnsi="Times New Roman" w:cs="Times New Roman"/>
          <w:color w:val="000000"/>
          <w:sz w:val="22"/>
          <w:szCs w:val="22"/>
          <w:lang w:eastAsia="en-US"/>
        </w:rPr>
        <w:t xml:space="preserve"> </w:t>
      </w:r>
      <w:r w:rsidR="000E396C" w:rsidRPr="00560BE7">
        <w:rPr>
          <w:rFonts w:ascii="Times New Roman" w:hAnsi="Times New Roman" w:cs="Times New Roman"/>
          <w:color w:val="000000"/>
          <w:sz w:val="22"/>
          <w:szCs w:val="22"/>
        </w:rPr>
        <w:t xml:space="preserve">а также заявок, поданных указанными лицами, требованиям закупочной документации,  Уполномоченный орган Заказчика отстраняет такого участника или Победителя в процедуре закупки от дальнейшего участия в процедуре закупки на любой стадии ее проведения, включая этап заключения договора, в порядке, установленном в Положении о закупках товаров, работ и услуг </w:t>
      </w:r>
      <w:r w:rsidR="00143C79">
        <w:rPr>
          <w:rFonts w:ascii="Times New Roman" w:hAnsi="Times New Roman" w:cs="Times New Roman"/>
          <w:color w:val="000000"/>
          <w:sz w:val="22"/>
          <w:szCs w:val="22"/>
        </w:rPr>
        <w:t>ООО</w:t>
      </w:r>
      <w:r w:rsidR="000E396C" w:rsidRPr="00560BE7">
        <w:rPr>
          <w:rFonts w:ascii="Times New Roman" w:hAnsi="Times New Roman" w:cs="Times New Roman"/>
          <w:color w:val="000000"/>
          <w:sz w:val="22"/>
          <w:szCs w:val="22"/>
        </w:rPr>
        <w:t xml:space="preserve"> «</w:t>
      </w:r>
      <w:r w:rsidR="00143C79">
        <w:rPr>
          <w:rFonts w:ascii="Times New Roman" w:hAnsi="Times New Roman" w:cs="Times New Roman"/>
          <w:color w:val="000000"/>
          <w:sz w:val="22"/>
          <w:szCs w:val="22"/>
        </w:rPr>
        <w:t>Хартия</w:t>
      </w:r>
      <w:r w:rsidR="000E396C" w:rsidRPr="00560BE7">
        <w:rPr>
          <w:rFonts w:ascii="Times New Roman" w:hAnsi="Times New Roman" w:cs="Times New Roman"/>
          <w:color w:val="000000"/>
          <w:sz w:val="22"/>
          <w:szCs w:val="22"/>
        </w:rPr>
        <w:t>»</w:t>
      </w:r>
      <w:r w:rsidRPr="00560BE7">
        <w:rPr>
          <w:rFonts w:ascii="Times New Roman" w:hAnsi="Times New Roman" w:cs="Times New Roman"/>
          <w:sz w:val="22"/>
          <w:szCs w:val="22"/>
        </w:rPr>
        <w:t>.</w:t>
      </w:r>
    </w:p>
    <w:p w:rsidR="00D24C9C" w:rsidRPr="00560BE7" w:rsidRDefault="00D24C9C" w:rsidP="005A188D">
      <w:pPr>
        <w:pStyle w:val="ConsNormal"/>
        <w:numPr>
          <w:ilvl w:val="2"/>
          <w:numId w:val="36"/>
        </w:numPr>
        <w:tabs>
          <w:tab w:val="left" w:pos="1276"/>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Решение Заказчика об отстранении Участника от участия в запросе котировок либо решение комиссии об отказе в допуске к участию в запросе котировок может быть обжаловано в порядке, предусмотренном действующим законодательством.</w:t>
      </w:r>
    </w:p>
    <w:p w:rsidR="00796F6A" w:rsidRPr="00560BE7" w:rsidRDefault="00796F6A" w:rsidP="00D24C9C">
      <w:pPr>
        <w:spacing w:line="200" w:lineRule="atLeast"/>
        <w:ind w:firstLine="680"/>
        <w:jc w:val="both"/>
        <w:rPr>
          <w:b/>
          <w:bCs/>
          <w:sz w:val="22"/>
          <w:szCs w:val="22"/>
        </w:rPr>
      </w:pPr>
    </w:p>
    <w:p w:rsidR="00D24C9C" w:rsidRPr="00560BE7" w:rsidRDefault="00D24C9C" w:rsidP="00D24C9C">
      <w:pPr>
        <w:spacing w:line="200" w:lineRule="atLeast"/>
        <w:ind w:firstLine="680"/>
        <w:jc w:val="both"/>
        <w:rPr>
          <w:b/>
          <w:bCs/>
          <w:sz w:val="22"/>
          <w:szCs w:val="22"/>
        </w:rPr>
      </w:pPr>
      <w:r w:rsidRPr="00560BE7">
        <w:rPr>
          <w:b/>
          <w:bCs/>
          <w:sz w:val="22"/>
          <w:szCs w:val="22"/>
        </w:rPr>
        <w:t>2.5. Запрос котировок на право заключения Договора</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2.5.1. В рамках настоящей котировочной документации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в единой информационной системе извещения о проведении запроса котировок и победителем в проведении запроса котировок признается участник закупки, предложивший наиболее низкую цену договора и заявке которого присвоен первый номер.</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 xml:space="preserve">2.5.2. Плата за участие в запросе котировок не взимается. </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2.5.3. Заказчиком может быть установлено требование о внесении денежных средств в качестве обеспечения Заявки (далее - требование обеспечения Заявки). Размер обеспечения Заявки указан в извещении о проведении запроса котировок. Требование обеспечения Заявки распространяется на всех Участников.</w:t>
      </w:r>
    </w:p>
    <w:p w:rsidR="00D24C9C" w:rsidRPr="00560BE7" w:rsidRDefault="00D24C9C" w:rsidP="00D24C9C">
      <w:pPr>
        <w:pStyle w:val="ConsNormal"/>
        <w:spacing w:line="200" w:lineRule="atLeast"/>
        <w:ind w:right="0" w:firstLine="680"/>
        <w:jc w:val="both"/>
        <w:rPr>
          <w:rFonts w:ascii="Times New Roman" w:hAnsi="Times New Roman"/>
          <w:sz w:val="22"/>
          <w:szCs w:val="22"/>
        </w:rPr>
      </w:pPr>
    </w:p>
    <w:p w:rsidR="00D24C9C" w:rsidRPr="00560BE7" w:rsidRDefault="00D24C9C" w:rsidP="00D24C9C">
      <w:pPr>
        <w:pStyle w:val="ConsNormal"/>
        <w:spacing w:line="200" w:lineRule="atLeast"/>
        <w:ind w:right="0" w:firstLine="680"/>
        <w:jc w:val="both"/>
        <w:rPr>
          <w:rFonts w:ascii="Times New Roman" w:hAnsi="Times New Roman" w:cs="Times New Roman"/>
          <w:b/>
          <w:bCs/>
          <w:sz w:val="22"/>
          <w:szCs w:val="22"/>
        </w:rPr>
      </w:pPr>
      <w:r w:rsidRPr="00560BE7">
        <w:rPr>
          <w:rFonts w:ascii="Times New Roman" w:hAnsi="Times New Roman" w:cs="Times New Roman"/>
          <w:b/>
          <w:bCs/>
          <w:sz w:val="22"/>
          <w:szCs w:val="22"/>
        </w:rPr>
        <w:t>2.6. Содержание котировочной документации</w:t>
      </w:r>
    </w:p>
    <w:p w:rsidR="00D24C9C" w:rsidRPr="00560BE7" w:rsidRDefault="00D24C9C" w:rsidP="00D24C9C">
      <w:pPr>
        <w:pStyle w:val="ConsNonformat"/>
        <w:widowControl/>
        <w:tabs>
          <w:tab w:val="left" w:pos="1260"/>
        </w:tabs>
        <w:spacing w:line="200" w:lineRule="atLeast"/>
        <w:ind w:firstLine="680"/>
        <w:jc w:val="both"/>
        <w:rPr>
          <w:rFonts w:ascii="Times New Roman" w:hAnsi="Times New Roman" w:cs="Times New Roman"/>
          <w:sz w:val="22"/>
          <w:szCs w:val="22"/>
        </w:rPr>
      </w:pPr>
      <w:r w:rsidRPr="00560BE7">
        <w:rPr>
          <w:rFonts w:ascii="Times New Roman" w:hAnsi="Times New Roman" w:cs="Times New Roman"/>
          <w:sz w:val="22"/>
          <w:szCs w:val="22"/>
        </w:rPr>
        <w:t>2.6.1. Котировочная документация содержит требования, установленные Заказчиком к качеству и количеству поставляемого товара, работ или услуг, его техническим характеристикам и иные показатели, связанные с определением соответствия потребностям Заказчика.</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2.6.2. Котировочная документация содержит:</w:t>
      </w:r>
    </w:p>
    <w:p w:rsidR="00143C79" w:rsidRPr="00143C79" w:rsidRDefault="00143C79" w:rsidP="00143C79">
      <w:pPr>
        <w:keepNext/>
        <w:tabs>
          <w:tab w:val="left" w:pos="1985"/>
        </w:tabs>
        <w:suppressAutoHyphens/>
        <w:ind w:firstLine="567"/>
        <w:jc w:val="both"/>
        <w:rPr>
          <w:sz w:val="22"/>
          <w:szCs w:val="22"/>
          <w:lang w:eastAsia="zh-CN"/>
        </w:rPr>
      </w:pPr>
      <w:r w:rsidRPr="00143C79">
        <w:rPr>
          <w:sz w:val="22"/>
          <w:szCs w:val="22"/>
          <w:lang w:eastAsia="zh-CN"/>
        </w:rPr>
        <w:t>-требования к продукции, участникам закупки и порядок подтверждения этим требованиям;</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-предмет договора, право на заключение которого является предметом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xml:space="preserve">-требования к количеству, качеству, функциональным характеристикам (потребительским свойствам) и техническим характеристикам продукции, требования к безопасности продукции и </w:t>
      </w:r>
      <w:r w:rsidRPr="00143C79">
        <w:rPr>
          <w:sz w:val="22"/>
          <w:szCs w:val="22"/>
          <w:lang w:eastAsia="zh-CN"/>
        </w:rPr>
        <w:lastRenderedPageBreak/>
        <w:t>иные показатели, связанные с определением соответствия поставляемого товара, выполняемых работ, оказываемых услуг потребностям заказчика;</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-требования к сроку (графику) поставки, месту и условиям поставки продукции;</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-проект договора. В проекте договора должно быть указано, что встречные предложения участников не допускаются;</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-начальную (максимальную) цену договора (цену лота) или информация о том, что начальная (максимальная) цена не объявляется;</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-условия платежей по договору, в том числе порядок и условия выплаты аванса;</w:t>
      </w:r>
    </w:p>
    <w:p w:rsidR="00143C79" w:rsidRPr="00143C79" w:rsidRDefault="00143C79" w:rsidP="00143C79">
      <w:pPr>
        <w:tabs>
          <w:tab w:val="left" w:pos="1985"/>
        </w:tabs>
        <w:suppressAutoHyphens/>
        <w:ind w:firstLine="567"/>
        <w:jc w:val="both"/>
        <w:rPr>
          <w:sz w:val="22"/>
          <w:szCs w:val="22"/>
          <w:lang w:eastAsia="zh-CN"/>
        </w:rPr>
      </w:pPr>
      <w:bookmarkStart w:id="3" w:name="_Ref299536294"/>
      <w:r w:rsidRPr="00143C79">
        <w:rPr>
          <w:sz w:val="22"/>
          <w:szCs w:val="22"/>
          <w:lang w:eastAsia="zh-CN"/>
        </w:rPr>
        <w:t>-обязательные требования к участникам запроса котировок и порядок подтверждения соответствия этим требованиям;</w:t>
      </w:r>
      <w:bookmarkEnd w:id="3"/>
    </w:p>
    <w:p w:rsidR="00143C79" w:rsidRPr="00143C79" w:rsidRDefault="00143C79" w:rsidP="00143C79">
      <w:pPr>
        <w:tabs>
          <w:tab w:val="left" w:pos="1985"/>
        </w:tabs>
        <w:suppressAutoHyphens/>
        <w:ind w:firstLine="567"/>
        <w:jc w:val="both"/>
        <w:rPr>
          <w:sz w:val="22"/>
          <w:szCs w:val="22"/>
          <w:lang w:eastAsia="zh-CN"/>
        </w:rPr>
      </w:pPr>
      <w:bookmarkStart w:id="4" w:name="_Ref272142795"/>
      <w:r w:rsidRPr="00143C79">
        <w:rPr>
          <w:sz w:val="22"/>
          <w:szCs w:val="22"/>
          <w:lang w:eastAsia="zh-CN"/>
        </w:rPr>
        <w:t>-требования к содержанию, форме, оформлению, сроку действия и составу заявки на участие в запросе котировок;</w:t>
      </w:r>
      <w:bookmarkEnd w:id="4"/>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-требования к размеру и форме обеспечения обязательств по возврату аванса, обеспечения договора и (или) обеспечения исполнения гарантийных обязательств, требования к условиям такого обеспечения, срок и порядок его предоставления, если требование предоставить такое обеспечение установлено;</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порядок проведения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права и обязанности Заказчика и участников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порядок, место, дату начала, дату и время окончания срока подачи заявок на участие в запросе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сроки и порядок проведения рассмотрения заявок, порядок выбора победителя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срок, в течение которого победитель должен подписать проект договора;</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право Заказчика провести переторжку и порядок ее проведения;</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xml:space="preserve">- иные требования, установленные в соответствии с действующим законодательством Российской Федерации, </w:t>
      </w:r>
      <w:r w:rsidR="001E0416">
        <w:rPr>
          <w:sz w:val="22"/>
          <w:szCs w:val="22"/>
          <w:lang w:eastAsia="zh-CN"/>
        </w:rPr>
        <w:t>Положением о закупках ООО «Хартия»</w:t>
      </w:r>
      <w:r w:rsidRPr="00143C79">
        <w:rPr>
          <w:sz w:val="22"/>
          <w:szCs w:val="22"/>
          <w:lang w:eastAsia="zh-CN"/>
        </w:rPr>
        <w:t xml:space="preserve"> и заявкой на закупку.</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2.6.3. К котировочной документации приложен проект Договора.</w:t>
      </w:r>
    </w:p>
    <w:p w:rsidR="00D24C9C" w:rsidRPr="00560BE7" w:rsidRDefault="00D24C9C" w:rsidP="00334263">
      <w:pPr>
        <w:pStyle w:val="ConsNormal"/>
        <w:numPr>
          <w:ilvl w:val="2"/>
          <w:numId w:val="17"/>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Сведения, содержащиеся в котировочной документации, соответствуют сведениям, указанным в извещении о проведении запроса котировок.</w:t>
      </w:r>
    </w:p>
    <w:p w:rsidR="00D24C9C" w:rsidRPr="00560BE7" w:rsidRDefault="00D24C9C" w:rsidP="00334263">
      <w:pPr>
        <w:pStyle w:val="ConsNormal"/>
        <w:numPr>
          <w:ilvl w:val="2"/>
          <w:numId w:val="17"/>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Все приложения к котировочной документации являются ее неотъемлемой частью, а также содержат в себя информацию, предусмотренную п. 2.6.2. котирово</w:t>
      </w:r>
      <w:r w:rsidR="00F12D9C">
        <w:rPr>
          <w:rFonts w:ascii="Times New Roman" w:hAnsi="Times New Roman" w:cs="Times New Roman"/>
          <w:sz w:val="22"/>
          <w:szCs w:val="22"/>
        </w:rPr>
        <w:t>чной документации.</w:t>
      </w:r>
    </w:p>
    <w:p w:rsidR="00796F6A" w:rsidRPr="00560BE7" w:rsidRDefault="00796F6A" w:rsidP="00D24C9C">
      <w:pPr>
        <w:pStyle w:val="ConsNormal"/>
        <w:spacing w:line="200" w:lineRule="atLeast"/>
        <w:ind w:right="0" w:firstLine="680"/>
        <w:jc w:val="both"/>
        <w:rPr>
          <w:rFonts w:ascii="Times New Roman" w:hAnsi="Times New Roman" w:cs="Times New Roman"/>
          <w:b/>
          <w:bCs/>
          <w:sz w:val="22"/>
          <w:szCs w:val="22"/>
        </w:rPr>
      </w:pPr>
    </w:p>
    <w:p w:rsidR="00D24C9C" w:rsidRPr="00560BE7" w:rsidRDefault="001A4D99" w:rsidP="00D24C9C">
      <w:pPr>
        <w:pStyle w:val="ConsNormal"/>
        <w:spacing w:line="200" w:lineRule="atLeast"/>
        <w:ind w:right="0" w:firstLine="680"/>
        <w:jc w:val="both"/>
        <w:rPr>
          <w:rFonts w:ascii="Times New Roman" w:hAnsi="Times New Roman" w:cs="Times New Roman"/>
          <w:b/>
          <w:bCs/>
          <w:sz w:val="22"/>
          <w:szCs w:val="22"/>
        </w:rPr>
      </w:pPr>
      <w:r>
        <w:rPr>
          <w:rFonts w:ascii="Times New Roman" w:hAnsi="Times New Roman" w:cs="Times New Roman"/>
          <w:b/>
          <w:bCs/>
          <w:sz w:val="22"/>
          <w:szCs w:val="22"/>
        </w:rPr>
        <w:t xml:space="preserve">2.7. </w:t>
      </w:r>
      <w:r w:rsidR="00D24C9C" w:rsidRPr="00560BE7">
        <w:rPr>
          <w:rFonts w:ascii="Times New Roman" w:hAnsi="Times New Roman" w:cs="Times New Roman"/>
          <w:b/>
          <w:bCs/>
          <w:sz w:val="22"/>
          <w:szCs w:val="22"/>
        </w:rPr>
        <w:t>Порядок предоставления котировочной документации</w:t>
      </w:r>
    </w:p>
    <w:p w:rsidR="00D24C9C" w:rsidRPr="00560BE7" w:rsidRDefault="00D24C9C" w:rsidP="00D24C9C">
      <w:pPr>
        <w:ind w:firstLine="708"/>
        <w:jc w:val="both"/>
        <w:rPr>
          <w:sz w:val="22"/>
          <w:szCs w:val="22"/>
        </w:rPr>
      </w:pPr>
      <w:r w:rsidRPr="00560BE7">
        <w:rPr>
          <w:sz w:val="22"/>
          <w:szCs w:val="22"/>
        </w:rPr>
        <w:t>2.7.1. Заказчик размещает котировочную документацию в единой информационной системе (</w:t>
      </w:r>
      <w:hyperlink r:id="rId20" w:history="1">
        <w:r w:rsidRPr="00560BE7">
          <w:rPr>
            <w:color w:val="0000FF"/>
            <w:sz w:val="22"/>
            <w:szCs w:val="22"/>
            <w:u w:val="single"/>
          </w:rPr>
          <w:t>www.zakupki.gov.ru</w:t>
        </w:r>
      </w:hyperlink>
      <w:r w:rsidR="000B0103">
        <w:rPr>
          <w:sz w:val="22"/>
          <w:szCs w:val="22"/>
        </w:rPr>
        <w:t>) и (или)</w:t>
      </w:r>
      <w:r w:rsidRPr="00560BE7">
        <w:rPr>
          <w:bCs/>
          <w:sz w:val="22"/>
          <w:szCs w:val="22"/>
        </w:rPr>
        <w:t xml:space="preserve"> </w:t>
      </w:r>
      <w:r w:rsidR="000D3470" w:rsidRPr="000D3470">
        <w:rPr>
          <w:bCs/>
          <w:sz w:val="22"/>
          <w:szCs w:val="22"/>
        </w:rPr>
        <w:t>на официальном сайте (</w:t>
      </w:r>
      <w:hyperlink r:id="rId21" w:history="1">
        <w:r w:rsidR="000D3470" w:rsidRPr="004E512B">
          <w:rPr>
            <w:rStyle w:val="a8"/>
            <w:bCs/>
            <w:sz w:val="22"/>
            <w:szCs w:val="22"/>
          </w:rPr>
          <w:t>www.hartiya.com</w:t>
        </w:r>
      </w:hyperlink>
      <w:r w:rsidR="000D3470" w:rsidRPr="000D3470">
        <w:rPr>
          <w:bCs/>
          <w:sz w:val="22"/>
          <w:szCs w:val="22"/>
        </w:rPr>
        <w:t>)</w:t>
      </w:r>
      <w:r w:rsidR="000D3470">
        <w:rPr>
          <w:bCs/>
          <w:sz w:val="22"/>
          <w:szCs w:val="22"/>
        </w:rPr>
        <w:t xml:space="preserve">, </w:t>
      </w:r>
      <w:r w:rsidRPr="00560BE7">
        <w:rPr>
          <w:bCs/>
          <w:sz w:val="22"/>
          <w:szCs w:val="22"/>
        </w:rPr>
        <w:t xml:space="preserve">на электронной торговой площадке - </w:t>
      </w:r>
      <w:hyperlink r:id="rId22" w:history="1">
        <w:r w:rsidR="00143C79" w:rsidRPr="00443A89">
          <w:rPr>
            <w:rStyle w:val="a8"/>
            <w:rFonts w:eastAsia="Arial Unicode MS"/>
            <w:bCs/>
            <w:sz w:val="22"/>
            <w:szCs w:val="22"/>
            <w:lang w:val="en-US"/>
          </w:rPr>
          <w:t>www</w:t>
        </w:r>
        <w:r w:rsidR="00143C79" w:rsidRPr="00443A89">
          <w:rPr>
            <w:rStyle w:val="a8"/>
            <w:rFonts w:eastAsia="Arial Unicode MS"/>
            <w:bCs/>
            <w:sz w:val="22"/>
            <w:szCs w:val="22"/>
          </w:rPr>
          <w:t>.</w:t>
        </w:r>
        <w:r w:rsidR="00143C79" w:rsidRPr="00443A89">
          <w:rPr>
            <w:rStyle w:val="a8"/>
            <w:rFonts w:eastAsia="Arial Unicode MS"/>
            <w:bCs/>
            <w:sz w:val="22"/>
            <w:szCs w:val="22"/>
            <w:lang w:val="en-US"/>
          </w:rPr>
          <w:t>roseltorg</w:t>
        </w:r>
        <w:r w:rsidR="00143C79" w:rsidRPr="00443A89">
          <w:rPr>
            <w:rStyle w:val="a8"/>
            <w:rFonts w:eastAsia="Arial Unicode MS"/>
            <w:bCs/>
            <w:sz w:val="22"/>
            <w:szCs w:val="22"/>
          </w:rPr>
          <w:t>.</w:t>
        </w:r>
        <w:r w:rsidR="00143C79" w:rsidRPr="00443A89">
          <w:rPr>
            <w:rStyle w:val="a8"/>
            <w:rFonts w:eastAsia="Arial Unicode MS"/>
            <w:bCs/>
            <w:sz w:val="22"/>
            <w:szCs w:val="22"/>
            <w:lang w:val="en-US"/>
          </w:rPr>
          <w:t>ru</w:t>
        </w:r>
      </w:hyperlink>
      <w:r w:rsidRPr="00560BE7">
        <w:rPr>
          <w:sz w:val="22"/>
          <w:szCs w:val="22"/>
        </w:rPr>
        <w:t xml:space="preserve"> одновременно с размещением извещения о проведении запроса котировок не менее чем за </w:t>
      </w:r>
      <w:r w:rsidR="005373ED">
        <w:rPr>
          <w:sz w:val="22"/>
          <w:szCs w:val="22"/>
        </w:rPr>
        <w:t>7</w:t>
      </w:r>
      <w:r w:rsidR="002D5983" w:rsidRPr="001E0416">
        <w:rPr>
          <w:sz w:val="22"/>
          <w:szCs w:val="22"/>
        </w:rPr>
        <w:t xml:space="preserve"> (</w:t>
      </w:r>
      <w:r w:rsidR="005373ED">
        <w:rPr>
          <w:sz w:val="22"/>
          <w:szCs w:val="22"/>
        </w:rPr>
        <w:t>семь</w:t>
      </w:r>
      <w:r w:rsidR="002D5983" w:rsidRPr="001E0416">
        <w:rPr>
          <w:bCs/>
          <w:sz w:val="22"/>
          <w:szCs w:val="22"/>
        </w:rPr>
        <w:t>)</w:t>
      </w:r>
      <w:r w:rsidRPr="001E0416">
        <w:rPr>
          <w:bCs/>
          <w:color w:val="000000"/>
          <w:sz w:val="22"/>
          <w:szCs w:val="22"/>
        </w:rPr>
        <w:t xml:space="preserve"> дн</w:t>
      </w:r>
      <w:r w:rsidR="0055798C">
        <w:rPr>
          <w:bCs/>
          <w:color w:val="000000"/>
          <w:sz w:val="22"/>
          <w:szCs w:val="22"/>
        </w:rPr>
        <w:t>ей</w:t>
      </w:r>
      <w:r w:rsidRPr="002D5983">
        <w:rPr>
          <w:sz w:val="22"/>
          <w:szCs w:val="22"/>
        </w:rPr>
        <w:t xml:space="preserve"> </w:t>
      </w:r>
      <w:r w:rsidRPr="00560BE7">
        <w:rPr>
          <w:sz w:val="22"/>
          <w:szCs w:val="22"/>
        </w:rPr>
        <w:t>до дня окончания подачи Заявок. Котировочная документация доступна для ознакомления в единой информационной системе и электронной торговой площадке без взимания платы.</w:t>
      </w:r>
    </w:p>
    <w:p w:rsidR="00D24C9C" w:rsidRPr="00560BE7" w:rsidRDefault="00D24C9C" w:rsidP="00334263">
      <w:pPr>
        <w:pStyle w:val="ConsNormal"/>
        <w:numPr>
          <w:ilvl w:val="2"/>
          <w:numId w:val="18"/>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До опубликования и размещения в единой информационной системе и электронной торговой площадке извещения о проведении запроса котировок котировочная документация не предоставляется.</w:t>
      </w:r>
    </w:p>
    <w:p w:rsidR="00D24C9C" w:rsidRPr="00560BE7" w:rsidRDefault="00D24C9C" w:rsidP="00334263">
      <w:pPr>
        <w:pStyle w:val="ConsNormal"/>
        <w:numPr>
          <w:ilvl w:val="2"/>
          <w:numId w:val="18"/>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Заказчик назначает контактное лицо для предоставления котировочной документации и разъяснении ее положений.</w:t>
      </w:r>
    </w:p>
    <w:p w:rsidR="00824E37" w:rsidRPr="002B682F" w:rsidRDefault="00824E37" w:rsidP="00D24C9C">
      <w:pPr>
        <w:pStyle w:val="ConsNormal"/>
        <w:spacing w:line="200" w:lineRule="atLeast"/>
        <w:ind w:right="0" w:firstLine="680"/>
        <w:jc w:val="both"/>
        <w:rPr>
          <w:rFonts w:ascii="Times New Roman" w:hAnsi="Times New Roman" w:cs="Times New Roman"/>
          <w:b/>
          <w:bCs/>
          <w:sz w:val="16"/>
          <w:szCs w:val="16"/>
        </w:rPr>
      </w:pPr>
    </w:p>
    <w:p w:rsidR="00D24C9C" w:rsidRPr="00560BE7" w:rsidRDefault="00D24C9C" w:rsidP="00D24C9C">
      <w:pPr>
        <w:pStyle w:val="ConsNormal"/>
        <w:spacing w:line="200" w:lineRule="atLeast"/>
        <w:ind w:right="0" w:firstLine="680"/>
        <w:jc w:val="both"/>
        <w:rPr>
          <w:rFonts w:ascii="Times New Roman" w:hAnsi="Times New Roman"/>
          <w:b/>
          <w:bCs/>
          <w:sz w:val="22"/>
          <w:szCs w:val="22"/>
        </w:rPr>
      </w:pPr>
      <w:r w:rsidRPr="00560BE7">
        <w:rPr>
          <w:rFonts w:ascii="Times New Roman" w:hAnsi="Times New Roman" w:cs="Times New Roman"/>
          <w:b/>
          <w:bCs/>
          <w:sz w:val="22"/>
          <w:szCs w:val="22"/>
        </w:rPr>
        <w:t xml:space="preserve">2.8. </w:t>
      </w:r>
      <w:r w:rsidRPr="00560BE7">
        <w:rPr>
          <w:rFonts w:ascii="Times New Roman" w:hAnsi="Times New Roman"/>
          <w:b/>
          <w:bCs/>
          <w:sz w:val="22"/>
          <w:szCs w:val="22"/>
        </w:rPr>
        <w:t>Порядок подачи Заявок и проведения запроса котировок</w:t>
      </w:r>
    </w:p>
    <w:p w:rsidR="00D24C9C" w:rsidRPr="00560BE7" w:rsidRDefault="00D24C9C" w:rsidP="00D24C9C">
      <w:pPr>
        <w:pStyle w:val="52"/>
        <w:shd w:val="clear" w:color="auto" w:fill="auto"/>
        <w:tabs>
          <w:tab w:val="left" w:pos="0"/>
        </w:tabs>
        <w:spacing w:line="200" w:lineRule="atLeast"/>
        <w:ind w:firstLine="680"/>
        <w:jc w:val="both"/>
        <w:rPr>
          <w:sz w:val="22"/>
          <w:szCs w:val="22"/>
        </w:rPr>
      </w:pPr>
      <w:r w:rsidRPr="00560BE7">
        <w:rPr>
          <w:sz w:val="22"/>
          <w:szCs w:val="22"/>
        </w:rPr>
        <w:t xml:space="preserve">2.8.1. </w:t>
      </w:r>
      <w:r w:rsidR="00A10DCF" w:rsidRPr="00560BE7">
        <w:rPr>
          <w:sz w:val="22"/>
          <w:szCs w:val="22"/>
        </w:rPr>
        <w:t>Заявки на участие в запросе котировок представляются по форме, в порядке, в месте и до истечения срока подачи заявок, указанных в извещении и документации о закупке</w:t>
      </w:r>
      <w:r w:rsidR="003B0444">
        <w:rPr>
          <w:sz w:val="22"/>
          <w:szCs w:val="22"/>
        </w:rPr>
        <w:t>.</w:t>
      </w:r>
    </w:p>
    <w:p w:rsidR="00D24C9C" w:rsidRPr="00560BE7" w:rsidRDefault="00D24C9C" w:rsidP="00D24C9C">
      <w:pPr>
        <w:pStyle w:val="52"/>
        <w:shd w:val="clear" w:color="auto" w:fill="auto"/>
        <w:tabs>
          <w:tab w:val="left" w:pos="0"/>
        </w:tabs>
        <w:spacing w:line="200" w:lineRule="atLeast"/>
        <w:ind w:firstLine="680"/>
        <w:jc w:val="both"/>
        <w:rPr>
          <w:sz w:val="22"/>
          <w:szCs w:val="22"/>
        </w:rPr>
      </w:pPr>
      <w:r w:rsidRPr="00560BE7">
        <w:rPr>
          <w:sz w:val="22"/>
          <w:szCs w:val="22"/>
        </w:rPr>
        <w:t xml:space="preserve">2.8.2. </w:t>
      </w:r>
      <w:r w:rsidR="00A10DCF" w:rsidRPr="00560BE7">
        <w:rPr>
          <w:sz w:val="22"/>
          <w:szCs w:val="22"/>
        </w:rPr>
        <w:t>Любой участник процедур закупок вправе подать только одну котировочную заявку</w:t>
      </w:r>
      <w:r w:rsidRPr="00560BE7">
        <w:rPr>
          <w:sz w:val="22"/>
          <w:szCs w:val="22"/>
        </w:rPr>
        <w:t>.</w:t>
      </w:r>
    </w:p>
    <w:p w:rsidR="00D24C9C" w:rsidRPr="00560BE7" w:rsidRDefault="00FB171D" w:rsidP="002B00ED">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В случае установления факта подачи одним участником закупки двух и более заявок при условии, что поданные ранее заявки таким участником не отозваны, все котировочные заявки такого участника закупки, поданные на участие в запросе котировок, не рассматриваются и возвращаются такому участнику</w:t>
      </w:r>
      <w:r w:rsidR="00D24C9C" w:rsidRPr="00560BE7">
        <w:rPr>
          <w:sz w:val="22"/>
          <w:szCs w:val="22"/>
        </w:rPr>
        <w:t>.</w:t>
      </w:r>
    </w:p>
    <w:p w:rsidR="00FB171D" w:rsidRPr="00560BE7" w:rsidRDefault="00FB171D" w:rsidP="00FB171D">
      <w:pPr>
        <w:pStyle w:val="afff7"/>
        <w:numPr>
          <w:ilvl w:val="2"/>
          <w:numId w:val="13"/>
        </w:numPr>
        <w:tabs>
          <w:tab w:val="clear" w:pos="1440"/>
          <w:tab w:val="num" w:pos="1276"/>
        </w:tabs>
        <w:ind w:left="0" w:firstLine="709"/>
        <w:contextualSpacing/>
        <w:jc w:val="both"/>
        <w:rPr>
          <w:sz w:val="22"/>
          <w:szCs w:val="22"/>
        </w:rPr>
      </w:pPr>
      <w:r w:rsidRPr="00560BE7">
        <w:rPr>
          <w:sz w:val="22"/>
          <w:szCs w:val="22"/>
        </w:rPr>
        <w:t xml:space="preserve">Заявка на участие в запросе котировок должна содержать согласие участника закупки исполнить условия договора, указанные в извещении и в документации о закупке о проведении запроса котировок.  </w:t>
      </w:r>
    </w:p>
    <w:p w:rsidR="00D24C9C" w:rsidRPr="00560BE7" w:rsidRDefault="00D24C9C" w:rsidP="003323DF">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lastRenderedPageBreak/>
        <w:t xml:space="preserve">Котировочная заявка подается Заказчику по форме и в срок, указанный в извещении о проведении запроса котировок. Требования к формату документов устанавливаются настоящей документаций. </w:t>
      </w:r>
    </w:p>
    <w:p w:rsidR="00D24C9C" w:rsidRPr="00560BE7" w:rsidRDefault="00D24C9C" w:rsidP="003323DF">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Заявка на участие в запросе котировок должна содержать опись</w:t>
      </w:r>
      <w:r w:rsidR="009273D3">
        <w:rPr>
          <w:sz w:val="22"/>
          <w:szCs w:val="22"/>
        </w:rPr>
        <w:t xml:space="preserve"> (Приложение №4)</w:t>
      </w:r>
      <w:r w:rsidRPr="00560BE7">
        <w:rPr>
          <w:sz w:val="22"/>
          <w:szCs w:val="22"/>
        </w:rPr>
        <w:t xml:space="preserve"> входящих в ее состав документов. Все документы должны быть оформлены в соответствии с требованиями настоящей документации и отсканированы. Соблюдение участником размещения заказа указанных требований означает, что все документы и сведения, входящие в состав заявки на участие в запросе котировок, поданы от имени участника размещения заказа, а также подтверждает подлинность и достоверность представленных в составе заявки на участие в запросе котировок документов и сведений.</w:t>
      </w:r>
    </w:p>
    <w:p w:rsidR="00D24C9C" w:rsidRPr="00560BE7" w:rsidRDefault="00D24C9C" w:rsidP="002B00ED">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p>
    <w:p w:rsidR="00D24C9C" w:rsidRPr="00560BE7" w:rsidRDefault="00D24C9C" w:rsidP="002B00ED">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 xml:space="preserve">Если в документации о проведении запроса котировок не предусмотрено иное, Участник закупки на участие в процедуре закупки вправе изменить или отозвать свою заявку на участие в запросе котировок до истечения срока подачи заявок на участие в запросе котировок, не утрачивая права на представленное им обеспечение заявки. Такое изменение или уведомление об отзыве является действительным, если оно получено Заказчик до истечения срока подачи заявок на участие в запросе котировок. В случае если было установлено требование обеспечения заявок, Заказчик обязано вернуть обеспечение заявки участнику, отозвавшему заявку на участие в запросе котировок, в течение 5 (пяти) </w:t>
      </w:r>
      <w:r w:rsidR="00437590" w:rsidRPr="001E0416">
        <w:rPr>
          <w:sz w:val="22"/>
          <w:szCs w:val="22"/>
        </w:rPr>
        <w:t>рабочих</w:t>
      </w:r>
      <w:r w:rsidR="002D5983">
        <w:rPr>
          <w:sz w:val="22"/>
          <w:szCs w:val="22"/>
        </w:rPr>
        <w:t xml:space="preserve"> </w:t>
      </w:r>
      <w:r w:rsidRPr="00560BE7">
        <w:rPr>
          <w:sz w:val="22"/>
          <w:szCs w:val="22"/>
        </w:rPr>
        <w:t>дней со дня поступления Заказчику уведомления об отзыве заявки на участие в запросе котировок.</w:t>
      </w:r>
    </w:p>
    <w:p w:rsidR="00D24C9C" w:rsidRPr="00560BE7" w:rsidRDefault="00D24C9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 xml:space="preserve"> Если запрос котировок проводится в электронной форме с использованием ЭТП, то по всем вопросам, связанным с проведением запроса котировок в электронной форме с использованием ЭТП и не урегулированным </w:t>
      </w:r>
      <w:r w:rsidR="00A13529" w:rsidRPr="001E0416">
        <w:rPr>
          <w:sz w:val="22"/>
          <w:szCs w:val="22"/>
        </w:rPr>
        <w:t>Положением о закупках товаров, работ и услуг ООО «Хартия»</w:t>
      </w:r>
      <w:r w:rsidRPr="00560BE7">
        <w:rPr>
          <w:sz w:val="22"/>
          <w:szCs w:val="22"/>
        </w:rPr>
        <w:t>, Заказчик руководствуется правилами (регламентами) ЭТП.</w:t>
      </w:r>
    </w:p>
    <w:p w:rsidR="00D24C9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 xml:space="preserve">Заказчик вправе в любое время до истечения срока подачи заявок на участие в запросе котировок внести изменения в извещение о проведении запроса котировок, документацию о закупке. </w:t>
      </w:r>
      <w:r w:rsidR="00DD5AC8" w:rsidRPr="00DD5AC8">
        <w:rPr>
          <w:sz w:val="22"/>
          <w:szCs w:val="22"/>
        </w:rPr>
        <w:t>Изменения, вносимые в извещение об осуществлении конкурентной закупки, документацию о конкурентной закупки размещаются Заказчиком в единой информационной системе</w:t>
      </w:r>
      <w:r w:rsidR="00DD5AC8">
        <w:rPr>
          <w:sz w:val="22"/>
          <w:szCs w:val="22"/>
        </w:rPr>
        <w:t xml:space="preserve"> и (или) на электронной торговой площадке</w:t>
      </w:r>
      <w:r w:rsidR="00DD5AC8" w:rsidRPr="00DD5AC8">
        <w:rPr>
          <w:sz w:val="22"/>
          <w:szCs w:val="22"/>
        </w:rPr>
        <w:t xml:space="preserve"> не позднее чем в течение трех дней со дня принятия решения о внесении указанных изменений.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DD5AC8">
        <w:rPr>
          <w:sz w:val="22"/>
          <w:szCs w:val="22"/>
        </w:rPr>
        <w:t>.</w:t>
      </w:r>
    </w:p>
    <w:p w:rsidR="00D24C9C" w:rsidRPr="00560BE7" w:rsidRDefault="00D24C9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Если запрос котировок проводится с использованием ЭТП, измененная документация запроса котировок должна быть также размещена на ЭТП в день размещения изменений в единой информационной системе.</w:t>
      </w:r>
    </w:p>
    <w:p w:rsidR="00D24C9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 xml:space="preserve">Любое заинтересованное лицо вправе направить Заказчику запрос о разъяснении положений извещения о проведении запроса котировок, документации о закупке. В течение 3 (трех) дней со дня поступления указанного запроса Заказчик обязан принять решение о предоставлении разъяснения, если указанный запрос поступил к Заказчику не позднее чем за </w:t>
      </w:r>
      <w:r w:rsidR="008D2232">
        <w:rPr>
          <w:sz w:val="22"/>
          <w:szCs w:val="22"/>
        </w:rPr>
        <w:t>3</w:t>
      </w:r>
      <w:r w:rsidRPr="00560BE7">
        <w:rPr>
          <w:sz w:val="22"/>
          <w:szCs w:val="22"/>
        </w:rPr>
        <w:t xml:space="preserve"> (</w:t>
      </w:r>
      <w:r w:rsidR="008D2232">
        <w:rPr>
          <w:sz w:val="22"/>
          <w:szCs w:val="22"/>
        </w:rPr>
        <w:t>три</w:t>
      </w:r>
      <w:r w:rsidRPr="00560BE7">
        <w:rPr>
          <w:sz w:val="22"/>
          <w:szCs w:val="22"/>
        </w:rPr>
        <w:t xml:space="preserve">) </w:t>
      </w:r>
      <w:r w:rsidR="008D2232">
        <w:rPr>
          <w:sz w:val="22"/>
          <w:szCs w:val="22"/>
        </w:rPr>
        <w:t>рабочих дня</w:t>
      </w:r>
      <w:r w:rsidRPr="00560BE7">
        <w:rPr>
          <w:sz w:val="22"/>
          <w:szCs w:val="22"/>
        </w:rPr>
        <w:t xml:space="preserve"> до дня окончания подачи заявок на участие в запросе котировок</w:t>
      </w:r>
      <w:r w:rsidR="00D24C9C" w:rsidRPr="00560BE7">
        <w:rPr>
          <w:sz w:val="22"/>
          <w:szCs w:val="22"/>
        </w:rPr>
        <w:t>.</w:t>
      </w:r>
    </w:p>
    <w:p w:rsidR="00E5331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В случае проведения запроса котировок посредством ЭТП, запрос на разъяснение подается участником закупки посредством личного кабинета ЭТП.</w:t>
      </w:r>
    </w:p>
    <w:p w:rsidR="00D24C9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color w:val="000000"/>
          <w:sz w:val="22"/>
          <w:szCs w:val="22"/>
        </w:rPr>
      </w:pPr>
      <w:r w:rsidRPr="00560BE7">
        <w:rPr>
          <w:sz w:val="22"/>
          <w:szCs w:val="22"/>
        </w:rPr>
        <w:t>Разъяснение положений извещения о проведении запроса котировок, документации о закупке не должно изменять ее суть и должно содержать тему разъяснения, дату поступления запроса о разъяснении и сведения о предмете запроса. В течение 3 (трех) дней со дня принятия решения о предоставлении разъяснения положений извещения о проведении запроса котировок, документации о закупке, такое разъяснение должно быть размещено Заказчиком в ЕИС</w:t>
      </w:r>
      <w:r w:rsidR="008D2232">
        <w:rPr>
          <w:sz w:val="22"/>
          <w:szCs w:val="22"/>
        </w:rPr>
        <w:t xml:space="preserve"> и (или) на электронной торговой площадке</w:t>
      </w:r>
      <w:r w:rsidRPr="00560BE7">
        <w:rPr>
          <w:sz w:val="22"/>
          <w:szCs w:val="22"/>
        </w:rPr>
        <w:t xml:space="preserve"> без указания лица, от которого поступил запрос</w:t>
      </w:r>
      <w:r w:rsidR="00D24C9C" w:rsidRPr="00560BE7">
        <w:rPr>
          <w:color w:val="000000"/>
          <w:sz w:val="22"/>
          <w:szCs w:val="22"/>
        </w:rPr>
        <w:t>.</w:t>
      </w:r>
    </w:p>
    <w:p w:rsidR="00D24C9C" w:rsidRPr="00560BE7" w:rsidRDefault="00E5331C" w:rsidP="00D23EF7">
      <w:pPr>
        <w:pStyle w:val="52"/>
        <w:numPr>
          <w:ilvl w:val="2"/>
          <w:numId w:val="13"/>
        </w:numPr>
        <w:shd w:val="clear" w:color="auto" w:fill="auto"/>
        <w:tabs>
          <w:tab w:val="clear" w:pos="1440"/>
          <w:tab w:val="left" w:pos="0"/>
          <w:tab w:val="num" w:pos="1418"/>
        </w:tabs>
        <w:suppressAutoHyphens/>
        <w:spacing w:line="200" w:lineRule="atLeast"/>
        <w:ind w:left="0" w:firstLine="680"/>
        <w:jc w:val="both"/>
        <w:rPr>
          <w:sz w:val="22"/>
          <w:szCs w:val="22"/>
        </w:rPr>
      </w:pPr>
      <w:r w:rsidRPr="00560BE7">
        <w:rPr>
          <w:sz w:val="22"/>
          <w:szCs w:val="22"/>
        </w:rPr>
        <w:t>В случае если после дня окончания срока подачи котировочных заявок не подано ни одной котировочной заявки, либо все поданные котировочные заявки отклонены, запрос котировок признается несостоявшимся</w:t>
      </w:r>
      <w:r w:rsidR="00D24C9C" w:rsidRPr="00560BE7">
        <w:rPr>
          <w:sz w:val="22"/>
          <w:szCs w:val="22"/>
        </w:rPr>
        <w:t>.</w:t>
      </w:r>
    </w:p>
    <w:p w:rsidR="00D24C9C" w:rsidRPr="00560BE7" w:rsidRDefault="00D24C9C"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указанных заявок и участников, подавших заявки, требованиям, установленным в Документации о проведении запроса котировок, и оценивает котировочные заявки.</w:t>
      </w:r>
    </w:p>
    <w:p w:rsidR="003323DF" w:rsidRPr="00560BE7" w:rsidRDefault="003323DF"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lastRenderedPageBreak/>
        <w:t>Комиссия вправе направить запрос о разъяснении положений поданной котировочной заявки на участие в запросе котировок, и установить срок, в течение которого участник закупки обязан дать разъяснения по поданной котировочной заявке.</w:t>
      </w:r>
    </w:p>
    <w:p w:rsidR="00D24C9C" w:rsidRPr="00560BE7" w:rsidRDefault="001B3871"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Комиссия не рассматривает и отклоняет котировочные заявки, если участник запроса котировок или заявка такого участника не соответствуют требованиям, установленным в документации о закупке,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или не соответствует установленным нормам настоящего Положения</w:t>
      </w:r>
      <w:r w:rsidR="003323DF" w:rsidRPr="00560BE7">
        <w:rPr>
          <w:sz w:val="22"/>
          <w:szCs w:val="22"/>
        </w:rPr>
        <w:t>.</w:t>
      </w:r>
      <w:r w:rsidR="00526BA2" w:rsidRPr="00560BE7">
        <w:rPr>
          <w:sz w:val="22"/>
          <w:szCs w:val="22"/>
        </w:rPr>
        <w:t xml:space="preserve"> Отклонение котировочных заявок по основаниям, не предусмотренным документацией о закупке и Положением</w:t>
      </w:r>
      <w:r w:rsidR="00AD10B0" w:rsidRPr="00560BE7">
        <w:rPr>
          <w:sz w:val="22"/>
          <w:szCs w:val="22"/>
        </w:rPr>
        <w:t xml:space="preserve"> о закупках товаров, работ и услуг </w:t>
      </w:r>
      <w:r w:rsidR="00143C79">
        <w:rPr>
          <w:sz w:val="22"/>
          <w:szCs w:val="22"/>
        </w:rPr>
        <w:t>ООО</w:t>
      </w:r>
      <w:r w:rsidR="00AD10B0" w:rsidRPr="00560BE7">
        <w:rPr>
          <w:sz w:val="22"/>
          <w:szCs w:val="22"/>
        </w:rPr>
        <w:t xml:space="preserve"> «</w:t>
      </w:r>
      <w:r w:rsidR="00143C79">
        <w:rPr>
          <w:sz w:val="22"/>
          <w:szCs w:val="22"/>
        </w:rPr>
        <w:t>Хартия»</w:t>
      </w:r>
      <w:r w:rsidR="00526BA2" w:rsidRPr="00560BE7">
        <w:rPr>
          <w:sz w:val="22"/>
          <w:szCs w:val="22"/>
        </w:rPr>
        <w:t>, не допускается</w:t>
      </w:r>
      <w:r w:rsidR="00AD10B0" w:rsidRPr="00560BE7">
        <w:rPr>
          <w:sz w:val="22"/>
          <w:szCs w:val="22"/>
        </w:rPr>
        <w:t>.</w:t>
      </w:r>
    </w:p>
    <w:p w:rsidR="00054135" w:rsidRPr="00560BE7" w:rsidRDefault="00054135"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Комиссия отклоняет котировочную заявку участника закупки в случае непредставления участником закупки разъяснений положений котировочной заявки, в случае наличия такого требования </w:t>
      </w:r>
      <w:r w:rsidR="00526BA2" w:rsidRPr="00560BE7">
        <w:rPr>
          <w:sz w:val="22"/>
          <w:szCs w:val="22"/>
        </w:rPr>
        <w:t>Комиссии</w:t>
      </w:r>
      <w:r w:rsidRPr="00560BE7">
        <w:rPr>
          <w:sz w:val="22"/>
          <w:szCs w:val="22"/>
        </w:rPr>
        <w:t xml:space="preserve"> в соответствии с п. 2.8.17.</w:t>
      </w:r>
    </w:p>
    <w:p w:rsidR="000A7F79"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Котировочная заявка признается надлежащей, если она соответствует всем требованиям, изложенным в документации о закупке.</w:t>
      </w:r>
    </w:p>
    <w:p w:rsidR="000A7F79"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Результаты рассмотрения заявок фиксируются в протоколе рассмотрения котировочных заявок на участие в запросе котировок. Протокол должен содержать сведения об участниках закупки в запросе котировок, подавших заявки на участие в запросе котировок, решение о допуске участников закупки к запросу котировок или об отказе в допуске участников закупки к запросу котировок с указанием положений документации о закупке, которым не соответствует участник закупки или заявка такого участника закупки, </w:t>
      </w:r>
      <w:r w:rsidRPr="00560BE7">
        <w:rPr>
          <w:bCs/>
          <w:sz w:val="22"/>
          <w:szCs w:val="22"/>
          <w:lang w:val="ru"/>
        </w:rPr>
        <w:t>об объеме, цене закупаемой продукции, сроке исполнения договора, а также иную информацию, предусмотренную действующим законодательством и настоящим Положением</w:t>
      </w:r>
      <w:r w:rsidRPr="00560BE7">
        <w:rPr>
          <w:sz w:val="22"/>
          <w:szCs w:val="22"/>
        </w:rPr>
        <w:t>. Протокол рассмотрения котировочных заявок подписывается всеми присутствующими на заседании членами Комиссии.</w:t>
      </w:r>
    </w:p>
    <w:p w:rsidR="00D24C9C"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В случае, если на участие в запросе котировок подана единственная заявка либо если только одна заявка допущена к участию в запросе котировок, в соответствии с пунктом 2.8.20, Комиссия оформляет результат рассмотрения единственной заявки оформляются протоколом рассмотрения на участие в запросе котировок, в котором содержатся сведения о существенных условиях договора, об участнике запроса предложений, подавшем заявку, предложение о цене товаров, работ, услуг, о признании такого участника закупки Победителем, о признании закупки несостоявшейся, об объеме, цене закупаемой продукции, сроке исполнения договора, а также иную информацию, предусмотренную </w:t>
      </w:r>
      <w:r w:rsidR="001E0416">
        <w:rPr>
          <w:sz w:val="22"/>
          <w:szCs w:val="22"/>
        </w:rPr>
        <w:t>действующим законодательством и</w:t>
      </w:r>
      <w:r w:rsidR="001E0416" w:rsidRPr="00560BE7">
        <w:rPr>
          <w:sz w:val="22"/>
          <w:szCs w:val="22"/>
        </w:rPr>
        <w:t xml:space="preserve"> Положением о закупках товаров, работ и услуг </w:t>
      </w:r>
      <w:r w:rsidR="001E0416">
        <w:rPr>
          <w:sz w:val="22"/>
          <w:szCs w:val="22"/>
        </w:rPr>
        <w:t>ООО</w:t>
      </w:r>
      <w:r w:rsidR="001E0416" w:rsidRPr="00560BE7">
        <w:rPr>
          <w:sz w:val="22"/>
          <w:szCs w:val="22"/>
        </w:rPr>
        <w:t xml:space="preserve"> «</w:t>
      </w:r>
      <w:r w:rsidR="001E0416">
        <w:rPr>
          <w:sz w:val="22"/>
          <w:szCs w:val="22"/>
        </w:rPr>
        <w:t>Хартия»</w:t>
      </w:r>
      <w:r w:rsidR="00D24C9C" w:rsidRPr="00560BE7">
        <w:rPr>
          <w:sz w:val="22"/>
          <w:szCs w:val="22"/>
        </w:rPr>
        <w:t>.</w:t>
      </w:r>
    </w:p>
    <w:p w:rsidR="00D24C9C"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Протокол рассмотрения котировочных заявок размещается Заказчиком в ЕИС не позднее 3 (трех) дней с даты его подписания. В случае проведения закупки посредством ЭТП протокол размещается на ЭТП и в ЕИС</w:t>
      </w:r>
      <w:r w:rsidR="00D24C9C" w:rsidRPr="00560BE7">
        <w:rPr>
          <w:sz w:val="22"/>
          <w:szCs w:val="22"/>
        </w:rPr>
        <w:t>.</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Оценка котировочных заявок участников запроса котировок осуществляется по критерию предлагаемой таким участником цены договора</w:t>
      </w:r>
      <w:r w:rsidR="00D24C9C" w:rsidRPr="00560BE7">
        <w:rPr>
          <w:sz w:val="22"/>
          <w:szCs w:val="22"/>
        </w:rPr>
        <w:t>.</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В случае установления в документации о закупке условий в соответствии с </w:t>
      </w:r>
      <w:r w:rsidR="00267D27" w:rsidRPr="00560BE7">
        <w:rPr>
          <w:sz w:val="22"/>
          <w:szCs w:val="22"/>
        </w:rPr>
        <w:t>п.</w:t>
      </w:r>
      <w:r w:rsidRPr="00560BE7">
        <w:rPr>
          <w:sz w:val="22"/>
          <w:szCs w:val="22"/>
        </w:rPr>
        <w:t xml:space="preserve"> </w:t>
      </w:r>
      <w:r w:rsidR="00267D27" w:rsidRPr="00560BE7">
        <w:rPr>
          <w:sz w:val="22"/>
          <w:szCs w:val="22"/>
        </w:rPr>
        <w:t>2.8.25.1-2.8.25.3</w:t>
      </w:r>
      <w:r w:rsidRPr="00560BE7">
        <w:rPr>
          <w:sz w:val="22"/>
          <w:szCs w:val="22"/>
        </w:rPr>
        <w:t>, при проведении запроса котировок Комиссия производит оценку по цене, предложенной участниками запроса котировок в соответствии с п</w:t>
      </w:r>
      <w:r w:rsidR="00267D27" w:rsidRPr="00560BE7">
        <w:rPr>
          <w:sz w:val="22"/>
          <w:szCs w:val="22"/>
        </w:rPr>
        <w:t>.</w:t>
      </w:r>
      <w:r w:rsidRPr="00560BE7">
        <w:rPr>
          <w:sz w:val="22"/>
          <w:szCs w:val="22"/>
        </w:rPr>
        <w:t xml:space="preserve"> </w:t>
      </w:r>
      <w:r w:rsidR="00267D27" w:rsidRPr="00560BE7">
        <w:rPr>
          <w:sz w:val="22"/>
          <w:szCs w:val="22"/>
        </w:rPr>
        <w:t>2.8.25.1-2.8.25.3:</w:t>
      </w:r>
    </w:p>
    <w:p w:rsidR="00267D27" w:rsidRPr="00560BE7" w:rsidRDefault="00267D27" w:rsidP="00267D27">
      <w:pPr>
        <w:pStyle w:val="52"/>
        <w:numPr>
          <w:ilvl w:val="3"/>
          <w:numId w:val="13"/>
        </w:numPr>
        <w:shd w:val="clear" w:color="auto" w:fill="auto"/>
        <w:tabs>
          <w:tab w:val="clear" w:pos="1800"/>
          <w:tab w:val="left" w:pos="0"/>
          <w:tab w:val="num" w:pos="1560"/>
        </w:tabs>
        <w:suppressAutoHyphens/>
        <w:spacing w:line="200" w:lineRule="atLeast"/>
        <w:ind w:left="0" w:firstLine="709"/>
        <w:jc w:val="both"/>
        <w:rPr>
          <w:sz w:val="22"/>
          <w:szCs w:val="22"/>
        </w:rPr>
      </w:pPr>
      <w:r w:rsidRPr="00560BE7">
        <w:rPr>
          <w:color w:val="000000"/>
          <w:sz w:val="22"/>
          <w:szCs w:val="22"/>
        </w:rPr>
        <w:t>Если Заказчик имеет право применить налоговый вычет НДС в отношении приобретаемых товаров (работ, услуг), то в качестве базы для сравнения ценовых предложений используются цены предложений участников без учета НДС и в документации о закупке устанавливается:</w:t>
      </w:r>
    </w:p>
    <w:p w:rsidR="00267D27" w:rsidRPr="00560BE7" w:rsidRDefault="00267D27" w:rsidP="00267D27">
      <w:pPr>
        <w:pStyle w:val="52"/>
        <w:numPr>
          <w:ilvl w:val="0"/>
          <w:numId w:val="37"/>
        </w:numPr>
        <w:shd w:val="clear" w:color="auto" w:fill="auto"/>
        <w:tabs>
          <w:tab w:val="left" w:pos="0"/>
          <w:tab w:val="left" w:pos="993"/>
        </w:tabs>
        <w:suppressAutoHyphens/>
        <w:spacing w:line="200" w:lineRule="atLeast"/>
        <w:ind w:left="0" w:firstLine="709"/>
        <w:jc w:val="both"/>
        <w:rPr>
          <w:sz w:val="22"/>
          <w:szCs w:val="22"/>
        </w:rPr>
      </w:pPr>
      <w:r w:rsidRPr="00560BE7">
        <w:rPr>
          <w:sz w:val="22"/>
          <w:szCs w:val="22"/>
        </w:rPr>
        <w:t>В соответствии со ст. 171 Налогового кодекса РФ Заказчик имеет право применить налоговый вычет НДС в отношении приобретаемых товаров (работ, услуг), база сравнения ценовых предложений принимается без учета НДС;</w:t>
      </w:r>
    </w:p>
    <w:p w:rsidR="00267D27" w:rsidRPr="00560BE7" w:rsidRDefault="00267D27" w:rsidP="00267D27">
      <w:pPr>
        <w:pStyle w:val="52"/>
        <w:numPr>
          <w:ilvl w:val="0"/>
          <w:numId w:val="37"/>
        </w:numPr>
        <w:shd w:val="clear" w:color="auto" w:fill="auto"/>
        <w:tabs>
          <w:tab w:val="left" w:pos="0"/>
          <w:tab w:val="left" w:pos="993"/>
        </w:tabs>
        <w:suppressAutoHyphens/>
        <w:spacing w:line="200" w:lineRule="atLeast"/>
        <w:ind w:left="0" w:firstLine="709"/>
        <w:jc w:val="both"/>
        <w:rPr>
          <w:sz w:val="22"/>
          <w:szCs w:val="22"/>
        </w:rPr>
      </w:pPr>
      <w:r w:rsidRPr="00560BE7">
        <w:rPr>
          <w:sz w:val="22"/>
          <w:szCs w:val="22"/>
        </w:rPr>
        <w:t>Приведение ценовых предложений участников закупки к базе сравнения ценовых предложений осуществляется путем вычета суммы НДС из цен, предлагаемых участниками закупки, являющимися плательщиками НДС.</w:t>
      </w:r>
    </w:p>
    <w:p w:rsidR="00267D27" w:rsidRPr="00560BE7" w:rsidRDefault="00267D27" w:rsidP="00267D27">
      <w:pPr>
        <w:pStyle w:val="52"/>
        <w:numPr>
          <w:ilvl w:val="3"/>
          <w:numId w:val="13"/>
        </w:numPr>
        <w:shd w:val="clear" w:color="auto" w:fill="auto"/>
        <w:tabs>
          <w:tab w:val="clear" w:pos="1800"/>
          <w:tab w:val="left" w:pos="0"/>
          <w:tab w:val="num" w:pos="1560"/>
        </w:tabs>
        <w:suppressAutoHyphens/>
        <w:spacing w:line="200" w:lineRule="atLeast"/>
        <w:ind w:left="0" w:firstLine="709"/>
        <w:jc w:val="both"/>
        <w:rPr>
          <w:sz w:val="22"/>
          <w:szCs w:val="22"/>
        </w:rPr>
      </w:pPr>
      <w:r w:rsidRPr="00560BE7">
        <w:rPr>
          <w:color w:val="000000"/>
          <w:sz w:val="22"/>
          <w:szCs w:val="22"/>
        </w:rPr>
        <w:t>Если Заказчик не имеет права применить налоговый вычет НДС, то в качестве базы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РФ.</w:t>
      </w:r>
    </w:p>
    <w:p w:rsidR="00267D27" w:rsidRPr="00560BE7" w:rsidRDefault="00267D27" w:rsidP="00267D27">
      <w:pPr>
        <w:pStyle w:val="52"/>
        <w:numPr>
          <w:ilvl w:val="3"/>
          <w:numId w:val="13"/>
        </w:numPr>
        <w:shd w:val="clear" w:color="auto" w:fill="auto"/>
        <w:tabs>
          <w:tab w:val="clear" w:pos="1800"/>
          <w:tab w:val="left" w:pos="0"/>
          <w:tab w:val="num" w:pos="1560"/>
        </w:tabs>
        <w:suppressAutoHyphens/>
        <w:spacing w:line="200" w:lineRule="atLeast"/>
        <w:ind w:left="0" w:firstLine="709"/>
        <w:jc w:val="both"/>
        <w:rPr>
          <w:sz w:val="22"/>
          <w:szCs w:val="22"/>
        </w:rPr>
      </w:pPr>
      <w:r w:rsidRPr="00560BE7">
        <w:rPr>
          <w:color w:val="000000"/>
          <w:sz w:val="22"/>
          <w:szCs w:val="22"/>
        </w:rPr>
        <w:t>Указанный порядок подлежит применению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lastRenderedPageBreak/>
        <w:t xml:space="preserve">На основании результатов оценки заявок на участие в запросе котировок Комиссия каждой заявке на участие в запросе котировок присваивается порядковый номер по мере уменьшения степени выгодности содержащихся в них условий о цене договора с учетом </w:t>
      </w:r>
      <w:r w:rsidR="008178D0" w:rsidRPr="00560BE7">
        <w:rPr>
          <w:sz w:val="22"/>
          <w:szCs w:val="22"/>
        </w:rPr>
        <w:t>п.2.3.7</w:t>
      </w:r>
      <w:r w:rsidRPr="00560BE7">
        <w:rPr>
          <w:sz w:val="22"/>
          <w:szCs w:val="22"/>
        </w:rPr>
        <w:t>.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w:t>
      </w:r>
      <w:r w:rsidR="00D24C9C" w:rsidRPr="00560BE7">
        <w:rPr>
          <w:sz w:val="22"/>
          <w:szCs w:val="22"/>
        </w:rPr>
        <w:t>.</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Победителем в проведении запроса котировок признается участник закупки, соответствующий требованиям, установленным в документации о закупке, и подавший котировочную заявку, которая отвечает всем требованиям, установленным в документации о закупке, и в которой указана наиболее низкая цена товаров, работ, услуг, заявке которого присвоен первый номер</w:t>
      </w:r>
      <w:r w:rsidR="00D24C9C" w:rsidRPr="00560BE7">
        <w:rPr>
          <w:sz w:val="22"/>
          <w:szCs w:val="22"/>
        </w:rPr>
        <w:t>.</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В случае если Заказчиком было установлено требование обеспечения заявок, Заказчик обязан возвратить обеспечение заявок всем участникам запроса котировок </w:t>
      </w:r>
      <w:r w:rsidR="00F8026B" w:rsidRPr="00560BE7">
        <w:rPr>
          <w:color w:val="000000"/>
          <w:sz w:val="22"/>
          <w:szCs w:val="22"/>
        </w:rPr>
        <w:t xml:space="preserve">в течение 5 (пяти) рабочих дней в соответствии </w:t>
      </w:r>
      <w:r w:rsidR="001E0416">
        <w:rPr>
          <w:sz w:val="22"/>
          <w:szCs w:val="22"/>
        </w:rPr>
        <w:t>с</w:t>
      </w:r>
      <w:r w:rsidR="00F8026B" w:rsidRPr="00560BE7">
        <w:rPr>
          <w:sz w:val="22"/>
          <w:szCs w:val="22"/>
        </w:rPr>
        <w:t xml:space="preserve"> Положени</w:t>
      </w:r>
      <w:r w:rsidR="001E0416">
        <w:rPr>
          <w:sz w:val="22"/>
          <w:szCs w:val="22"/>
        </w:rPr>
        <w:t>ем</w:t>
      </w:r>
      <w:r w:rsidR="00F8026B" w:rsidRPr="00560BE7">
        <w:rPr>
          <w:sz w:val="22"/>
          <w:szCs w:val="22"/>
        </w:rPr>
        <w:t xml:space="preserve"> о закупках товаров, работ и услуг </w:t>
      </w:r>
      <w:r w:rsidR="001E3AA7">
        <w:rPr>
          <w:sz w:val="22"/>
          <w:szCs w:val="22"/>
        </w:rPr>
        <w:t>ООО</w:t>
      </w:r>
      <w:r w:rsidR="00F8026B" w:rsidRPr="00560BE7">
        <w:rPr>
          <w:sz w:val="22"/>
          <w:szCs w:val="22"/>
        </w:rPr>
        <w:t xml:space="preserve"> «</w:t>
      </w:r>
      <w:r w:rsidR="001E3AA7">
        <w:rPr>
          <w:sz w:val="22"/>
          <w:szCs w:val="22"/>
        </w:rPr>
        <w:t>Хартия</w:t>
      </w:r>
      <w:r w:rsidR="00F8026B" w:rsidRPr="00560BE7">
        <w:rPr>
          <w:sz w:val="22"/>
          <w:szCs w:val="22"/>
        </w:rPr>
        <w:t>»</w:t>
      </w:r>
      <w:r w:rsidRPr="00560BE7">
        <w:rPr>
          <w:sz w:val="22"/>
          <w:szCs w:val="22"/>
        </w:rPr>
        <w:t>, за исключением победителя запроса котировок и участника запроса котировок, заявке которого присвоен второй номер.</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Заказчик вправе отказаться от проведения запроса котировок в любое время до заключения договора. Извещение об отказе от проведения запроса котировок размещается в ЕИС, а в случае проведения процедуры с использованием </w:t>
      </w:r>
      <w:r w:rsidR="00F8026B" w:rsidRPr="00560BE7">
        <w:rPr>
          <w:sz w:val="22"/>
          <w:szCs w:val="22"/>
        </w:rPr>
        <w:t xml:space="preserve">электронной торговой </w:t>
      </w:r>
      <w:r w:rsidR="00F12D9C">
        <w:rPr>
          <w:sz w:val="22"/>
          <w:szCs w:val="22"/>
        </w:rPr>
        <w:t>площадки -</w:t>
      </w:r>
      <w:r w:rsidRPr="00560BE7">
        <w:rPr>
          <w:sz w:val="22"/>
          <w:szCs w:val="22"/>
        </w:rPr>
        <w:t xml:space="preserve"> и на </w:t>
      </w:r>
      <w:r w:rsidR="00BE24D5" w:rsidRPr="00560BE7">
        <w:rPr>
          <w:sz w:val="22"/>
          <w:szCs w:val="22"/>
        </w:rPr>
        <w:t>ЭТП</w:t>
      </w:r>
      <w:r w:rsidRPr="00560BE7">
        <w:rPr>
          <w:sz w:val="22"/>
          <w:szCs w:val="22"/>
        </w:rPr>
        <w:t>, не позднее дня, следующего за днем принятия решения об отказе от проведения запроса котировок.</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Заказчик вправе заключить договор с единственным участником запроса котировок, признанным победителем в закупке.</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В случае подачи единственной заявки на участие в запросе котировок и признании победителем в запросе котировок, и содержащееся предложение о цене в такой заявке соответствует начальной (максимальной) цене договора, установленной в извещении о запросе котировок, Заказчик до заключения договора вправе обратиться к такому участнику с предложением о понижении предложенной цены договора таким участником закупки.</w:t>
      </w:r>
    </w:p>
    <w:p w:rsidR="00536D63" w:rsidRPr="002B682F" w:rsidRDefault="00536D63" w:rsidP="00536D63">
      <w:pPr>
        <w:pStyle w:val="52"/>
        <w:shd w:val="clear" w:color="auto" w:fill="auto"/>
        <w:tabs>
          <w:tab w:val="left" w:pos="0"/>
        </w:tabs>
        <w:suppressAutoHyphens/>
        <w:spacing w:line="200" w:lineRule="atLeast"/>
        <w:ind w:firstLine="0"/>
        <w:jc w:val="both"/>
        <w:rPr>
          <w:sz w:val="16"/>
          <w:szCs w:val="16"/>
        </w:rPr>
      </w:pPr>
    </w:p>
    <w:p w:rsidR="00154626" w:rsidRPr="00560BE7" w:rsidRDefault="00154626" w:rsidP="00154626">
      <w:pPr>
        <w:pStyle w:val="52"/>
        <w:shd w:val="clear" w:color="auto" w:fill="auto"/>
        <w:tabs>
          <w:tab w:val="left" w:pos="0"/>
        </w:tabs>
        <w:suppressAutoHyphens/>
        <w:spacing w:line="200" w:lineRule="atLeast"/>
        <w:ind w:left="680" w:firstLine="0"/>
        <w:jc w:val="both"/>
        <w:rPr>
          <w:b/>
          <w:sz w:val="22"/>
          <w:szCs w:val="22"/>
        </w:rPr>
      </w:pPr>
      <w:r w:rsidRPr="00560BE7">
        <w:rPr>
          <w:b/>
          <w:sz w:val="22"/>
          <w:szCs w:val="22"/>
        </w:rPr>
        <w:t xml:space="preserve">2.9. Процедура проведения переторжки </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Под переторжкой понимается добровольное снижение участниками закупки первоначально указанной в заявке участника закупки цены договора и/или улучшение неценового предложения (предложений), уменьшения сроков поставки товара, выполнения работ, оказания услуг, снижения размера аванса и в других случаях. </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Переторжка возможна во всех закупках по решению Заказчика</w:t>
      </w:r>
      <w:r w:rsidR="001E0416">
        <w:rPr>
          <w:bCs/>
          <w:color w:val="000000"/>
          <w:sz w:val="22"/>
          <w:szCs w:val="22"/>
          <w:lang w:val="ru"/>
        </w:rPr>
        <w:t>.</w:t>
      </w:r>
      <w:r w:rsidRPr="00560BE7">
        <w:rPr>
          <w:bCs/>
          <w:color w:val="000000"/>
          <w:sz w:val="22"/>
          <w:szCs w:val="22"/>
          <w:lang w:val="ru"/>
        </w:rPr>
        <w:t xml:space="preserve"> При этом Заказчик имеет право осуществлять переторжку в рамках закупки неограниченное количество раз.</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Процедура переторжки может проводиться только после подведения итогов основной процедуры закупки и исключительно в случаях, когда возможность проведения такой процедуры, а также форма и порядок ее проведения предусм</w:t>
      </w:r>
      <w:r w:rsidR="00F12D9C">
        <w:rPr>
          <w:bCs/>
          <w:color w:val="000000"/>
          <w:sz w:val="22"/>
          <w:szCs w:val="22"/>
          <w:lang w:val="ru"/>
        </w:rPr>
        <w:t>отрены документацией о закупке.</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Заказчик имеет право отменить переторжку в любое время до ее окончания.</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действующим предложением (по цене, срокам поставки продукции, размеру аванса, либо другим предложениям) указанным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w:t>
      </w:r>
      <w:r w:rsidR="00F12D9C">
        <w:rPr>
          <w:bCs/>
          <w:color w:val="000000"/>
          <w:sz w:val="22"/>
          <w:szCs w:val="22"/>
          <w:lang w:val="ru"/>
        </w:rPr>
        <w:t>с ранее объявленными условиями.</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154626" w:rsidRDefault="00154626" w:rsidP="00A9776E">
      <w:pPr>
        <w:pStyle w:val="-3"/>
        <w:numPr>
          <w:ilvl w:val="2"/>
          <w:numId w:val="21"/>
        </w:numPr>
        <w:tabs>
          <w:tab w:val="clear" w:pos="1701"/>
          <w:tab w:val="left" w:pos="0"/>
        </w:tabs>
        <w:spacing w:line="240" w:lineRule="auto"/>
        <w:ind w:left="0" w:firstLine="709"/>
        <w:rPr>
          <w:bCs/>
          <w:color w:val="000000"/>
          <w:sz w:val="22"/>
          <w:szCs w:val="22"/>
          <w:lang w:val="ru"/>
        </w:rPr>
      </w:pPr>
      <w:r w:rsidRPr="00154626">
        <w:rPr>
          <w:bCs/>
          <w:color w:val="000000"/>
          <w:sz w:val="22"/>
          <w:szCs w:val="22"/>
          <w:lang w:val="ru"/>
        </w:rPr>
        <w:t xml:space="preserve">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указанных в пунктах </w:t>
      </w:r>
      <w:r w:rsidRPr="001E0416">
        <w:rPr>
          <w:bCs/>
          <w:color w:val="000000"/>
          <w:sz w:val="22"/>
          <w:szCs w:val="22"/>
          <w:lang w:val="ru"/>
        </w:rPr>
        <w:t xml:space="preserve">п.8.11. </w:t>
      </w:r>
      <w:r w:rsidRPr="001E0416">
        <w:rPr>
          <w:sz w:val="22"/>
          <w:szCs w:val="22"/>
        </w:rPr>
        <w:t>Положения о закупках товаров</w:t>
      </w:r>
      <w:r w:rsidRPr="00154626">
        <w:rPr>
          <w:sz w:val="22"/>
          <w:szCs w:val="22"/>
        </w:rPr>
        <w:t>, работ и услуг ООО «Хартия»</w:t>
      </w:r>
      <w:bookmarkStart w:id="5" w:name="_Ref308079787"/>
      <w:bookmarkStart w:id="6" w:name="_Ref300607844"/>
      <w:r w:rsidR="00F12D9C">
        <w:rPr>
          <w:bCs/>
          <w:color w:val="000000"/>
          <w:sz w:val="22"/>
          <w:szCs w:val="22"/>
          <w:lang w:val="ru"/>
        </w:rPr>
        <w:t>.</w:t>
      </w:r>
    </w:p>
    <w:p w:rsidR="00154626" w:rsidRPr="00154626" w:rsidRDefault="00154626" w:rsidP="00A9776E">
      <w:pPr>
        <w:pStyle w:val="-3"/>
        <w:numPr>
          <w:ilvl w:val="2"/>
          <w:numId w:val="21"/>
        </w:numPr>
        <w:tabs>
          <w:tab w:val="clear" w:pos="1701"/>
          <w:tab w:val="left" w:pos="0"/>
        </w:tabs>
        <w:spacing w:line="240" w:lineRule="auto"/>
        <w:ind w:left="0" w:firstLine="709"/>
        <w:rPr>
          <w:bCs/>
          <w:color w:val="000000"/>
          <w:sz w:val="22"/>
          <w:szCs w:val="22"/>
          <w:lang w:val="ru"/>
        </w:rPr>
      </w:pPr>
      <w:r w:rsidRPr="00154626">
        <w:rPr>
          <w:bCs/>
          <w:color w:val="000000"/>
          <w:sz w:val="22"/>
          <w:szCs w:val="22"/>
          <w:lang w:val="ru"/>
        </w:rPr>
        <w:t>При проведении переторжки в режиме реального времени на ЭТП изменению подлежит только цена предложения.</w:t>
      </w:r>
      <w:bookmarkEnd w:id="5"/>
      <w:r w:rsidRPr="00154626">
        <w:rPr>
          <w:bCs/>
          <w:color w:val="000000"/>
          <w:sz w:val="22"/>
          <w:szCs w:val="22"/>
          <w:lang w:val="ru"/>
        </w:rPr>
        <w:t xml:space="preserve"> </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Сведения о ходе переторжки в режиме реального времени на ЭТП должны быть доступны всем участникам, допущенным комиссией к участию в закупке. С момента начала </w:t>
      </w:r>
      <w:r w:rsidRPr="00560BE7">
        <w:rPr>
          <w:bCs/>
          <w:color w:val="000000"/>
          <w:sz w:val="22"/>
          <w:szCs w:val="22"/>
          <w:lang w:val="ru"/>
        </w:rPr>
        <w:lastRenderedPageBreak/>
        <w:t>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 При проведении переторжки в режиме реального времени на ЭТП устанавливается минимальное и максимальное время приема предложений участников закупки о цене договора (цене лота), которое устанавлив</w:t>
      </w:r>
      <w:r w:rsidR="001A4D99">
        <w:rPr>
          <w:bCs/>
          <w:color w:val="000000"/>
          <w:sz w:val="22"/>
          <w:szCs w:val="22"/>
          <w:lang w:val="ru"/>
        </w:rPr>
        <w:t>ается в документации о закупке.</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E5066E">
        <w:rPr>
          <w:bCs/>
          <w:color w:val="000000"/>
          <w:sz w:val="22"/>
          <w:szCs w:val="22"/>
          <w:lang w:val="ru"/>
        </w:rPr>
        <w:t xml:space="preserve">В случае наступления максимального времени, </w:t>
      </w:r>
      <w:r w:rsidRPr="001E0416">
        <w:rPr>
          <w:bCs/>
          <w:color w:val="000000"/>
          <w:sz w:val="22"/>
          <w:szCs w:val="22"/>
          <w:lang w:val="ru"/>
        </w:rPr>
        <w:t xml:space="preserve">установленного пунктом 8.11.8 </w:t>
      </w:r>
      <w:r w:rsidRPr="001E0416">
        <w:rPr>
          <w:sz w:val="22"/>
          <w:szCs w:val="22"/>
        </w:rPr>
        <w:t>Положения о закупках товаров, работ и услуг ООО «Хартия»</w:t>
      </w:r>
      <w:r w:rsidRPr="001E0416">
        <w:rPr>
          <w:bCs/>
          <w:color w:val="000000"/>
          <w:sz w:val="22"/>
          <w:szCs w:val="22"/>
          <w:lang w:val="ru"/>
        </w:rPr>
        <w:t>, и не поданного ни</w:t>
      </w:r>
      <w:r w:rsidRPr="00E5066E">
        <w:rPr>
          <w:bCs/>
          <w:color w:val="000000"/>
          <w:sz w:val="22"/>
          <w:szCs w:val="22"/>
          <w:lang w:val="ru"/>
        </w:rPr>
        <w:t xml:space="preserve"> одного предложения, то процедура переторжки продлевается на 10 минут</w:t>
      </w:r>
      <w:r w:rsidRPr="00560BE7">
        <w:rPr>
          <w:bCs/>
          <w:color w:val="000000"/>
          <w:sz w:val="22"/>
          <w:szCs w:val="22"/>
          <w:lang w:val="ru"/>
        </w:rPr>
        <w:t>. Если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154626" w:rsidRPr="00560BE7" w:rsidRDefault="00154626" w:rsidP="00154626">
      <w:pPr>
        <w:pStyle w:val="-6"/>
        <w:numPr>
          <w:ilvl w:val="2"/>
          <w:numId w:val="21"/>
        </w:numPr>
        <w:spacing w:line="240" w:lineRule="auto"/>
        <w:ind w:left="0" w:firstLine="709"/>
        <w:rPr>
          <w:bCs/>
          <w:color w:val="000000"/>
          <w:sz w:val="22"/>
          <w:szCs w:val="22"/>
          <w:lang w:val="ru"/>
        </w:rPr>
      </w:pPr>
      <w:r w:rsidRPr="00560BE7">
        <w:rPr>
          <w:bCs/>
          <w:color w:val="000000"/>
          <w:sz w:val="22"/>
          <w:szCs w:val="22"/>
          <w:lang w:val="ru"/>
        </w:rPr>
        <w:t>Результаты проведения переторжки на ЭТП оформляются протоколом, в котором содержатся сведения: дата, время начала и окончания процедуры переторжки; первоначальные и окончательные предложения о цене договора (цене лота), сделанные участниками закупки; сведения об объеме, начальной (максимальной) цене договора (цене лота), сроке исполнения договора. Протокол переторжки размещается на ЭТП на следующий рабочий день после окончания переторжки.</w:t>
      </w:r>
    </w:p>
    <w:p w:rsidR="00154626" w:rsidRPr="00560BE7" w:rsidRDefault="00154626" w:rsidP="00154626">
      <w:pPr>
        <w:pStyle w:val="-6"/>
        <w:numPr>
          <w:ilvl w:val="2"/>
          <w:numId w:val="21"/>
        </w:numPr>
        <w:spacing w:line="240" w:lineRule="auto"/>
        <w:ind w:left="0" w:firstLine="709"/>
        <w:rPr>
          <w:bCs/>
          <w:color w:val="000000"/>
          <w:sz w:val="22"/>
          <w:szCs w:val="22"/>
          <w:lang w:val="ru"/>
        </w:rPr>
      </w:pPr>
      <w:bookmarkStart w:id="7" w:name="_Ref308083408"/>
      <w:r w:rsidRPr="00560BE7">
        <w:rPr>
          <w:bCs/>
          <w:color w:val="000000"/>
          <w:sz w:val="22"/>
          <w:szCs w:val="22"/>
          <w:lang w:val="ru"/>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оформленные в порядке, предусмотренном для подачи заявки на участие в закупке.</w:t>
      </w:r>
      <w:bookmarkStart w:id="8" w:name="_Ref310367580"/>
      <w:bookmarkStart w:id="9" w:name="_Ref299577527"/>
      <w:bookmarkEnd w:id="6"/>
      <w:bookmarkEnd w:id="7"/>
      <w:r w:rsidRPr="00560BE7">
        <w:rPr>
          <w:bCs/>
          <w:color w:val="000000"/>
          <w:sz w:val="22"/>
          <w:szCs w:val="22"/>
          <w:lang w:val="ru"/>
        </w:rPr>
        <w:t xml:space="preserve"> Порядок представления документов определяется условиями закупки.</w:t>
      </w:r>
    </w:p>
    <w:p w:rsidR="00154626" w:rsidRPr="00560BE7" w:rsidRDefault="00154626" w:rsidP="00154626">
      <w:pPr>
        <w:pStyle w:val="-6"/>
        <w:numPr>
          <w:ilvl w:val="2"/>
          <w:numId w:val="21"/>
        </w:numPr>
        <w:spacing w:line="240" w:lineRule="auto"/>
        <w:ind w:left="0" w:firstLine="709"/>
        <w:rPr>
          <w:bCs/>
          <w:color w:val="000000"/>
          <w:sz w:val="22"/>
          <w:szCs w:val="22"/>
          <w:lang w:val="ru"/>
        </w:rPr>
      </w:pPr>
      <w:r w:rsidRPr="00560BE7">
        <w:rPr>
          <w:bCs/>
          <w:color w:val="000000"/>
          <w:sz w:val="22"/>
          <w:szCs w:val="22"/>
          <w:lang w:val="ru"/>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bookmarkEnd w:id="8"/>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1) снижение цены;</w:t>
      </w:r>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 xml:space="preserve">2) уменьшение сроков поставки продукции; </w:t>
      </w:r>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3) снижение авансовых платежей;</w:t>
      </w:r>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4) другие условия.</w:t>
      </w:r>
    </w:p>
    <w:p w:rsidR="00154626" w:rsidRPr="00560BE7" w:rsidRDefault="00154626" w:rsidP="00154626">
      <w:pPr>
        <w:pStyle w:val="-3"/>
        <w:numPr>
          <w:ilvl w:val="2"/>
          <w:numId w:val="21"/>
        </w:numPr>
        <w:tabs>
          <w:tab w:val="clear" w:pos="1701"/>
          <w:tab w:val="left" w:pos="0"/>
        </w:tabs>
        <w:spacing w:line="240" w:lineRule="auto"/>
        <w:ind w:left="0" w:firstLine="709"/>
        <w:rPr>
          <w:sz w:val="22"/>
          <w:szCs w:val="22"/>
        </w:rPr>
      </w:pPr>
      <w:r w:rsidRPr="00560BE7">
        <w:rPr>
          <w:sz w:val="22"/>
          <w:szCs w:val="22"/>
        </w:rPr>
        <w:t xml:space="preserve">После проведения переторжки победитель определяется в порядке, установленном для данного способа закупки в соответствии с критериями оценки, </w:t>
      </w:r>
      <w:bookmarkStart w:id="10" w:name="_Ref308080192"/>
      <w:bookmarkEnd w:id="9"/>
      <w:r w:rsidRPr="00560BE7">
        <w:rPr>
          <w:sz w:val="22"/>
          <w:szCs w:val="22"/>
        </w:rPr>
        <w:t>предусмотренными условиями закупки.</w:t>
      </w:r>
      <w:bookmarkEnd w:id="10"/>
    </w:p>
    <w:p w:rsidR="00154626" w:rsidRPr="00154626" w:rsidRDefault="00154626" w:rsidP="00154626">
      <w:pPr>
        <w:pStyle w:val="afff7"/>
        <w:numPr>
          <w:ilvl w:val="2"/>
          <w:numId w:val="21"/>
        </w:numPr>
        <w:autoSpaceDE w:val="0"/>
        <w:autoSpaceDN w:val="0"/>
        <w:adjustRightInd w:val="0"/>
        <w:ind w:left="0" w:firstLine="709"/>
        <w:contextualSpacing/>
        <w:jc w:val="both"/>
        <w:rPr>
          <w:sz w:val="22"/>
          <w:szCs w:val="22"/>
        </w:rPr>
      </w:pPr>
      <w:r w:rsidRPr="00560BE7">
        <w:rPr>
          <w:sz w:val="22"/>
          <w:szCs w:val="22"/>
        </w:rPr>
        <w:t>Результаты проведения переторжки фиксируются в протоколе. Протокол составляется и размещается в ЕИС в соответствии с процедурой закупки, где была предусмотрена переторжка.</w:t>
      </w:r>
    </w:p>
    <w:p w:rsidR="00BF31D6" w:rsidRPr="000B04BA" w:rsidRDefault="00BF31D6" w:rsidP="00BF31D6">
      <w:pPr>
        <w:pStyle w:val="52"/>
        <w:numPr>
          <w:ilvl w:val="1"/>
          <w:numId w:val="21"/>
        </w:numPr>
        <w:shd w:val="clear" w:color="auto" w:fill="auto"/>
        <w:tabs>
          <w:tab w:val="left" w:pos="0"/>
        </w:tabs>
        <w:suppressAutoHyphens/>
        <w:spacing w:line="200" w:lineRule="atLeast"/>
        <w:ind w:hanging="11"/>
        <w:jc w:val="both"/>
        <w:rPr>
          <w:b/>
          <w:sz w:val="22"/>
          <w:szCs w:val="22"/>
        </w:rPr>
      </w:pPr>
      <w:r w:rsidRPr="000B04BA">
        <w:rPr>
          <w:b/>
          <w:sz w:val="22"/>
          <w:szCs w:val="22"/>
        </w:rPr>
        <w:t>Обеспечение исполнения договора</w:t>
      </w:r>
    </w:p>
    <w:p w:rsidR="00DB4346" w:rsidRPr="00560BE7" w:rsidRDefault="00DB4346" w:rsidP="00DB4346">
      <w:pPr>
        <w:pStyle w:val="afffd"/>
        <w:ind w:firstLine="709"/>
        <w:jc w:val="both"/>
        <w:rPr>
          <w:sz w:val="22"/>
          <w:szCs w:val="22"/>
        </w:rPr>
      </w:pPr>
      <w:r w:rsidRPr="00560BE7">
        <w:rPr>
          <w:sz w:val="22"/>
          <w:szCs w:val="22"/>
        </w:rPr>
        <w:t xml:space="preserve">2.10.1. Обеспечение исполнения договора может быть представлено в виде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 или залога денежных средств.</w:t>
      </w:r>
    </w:p>
    <w:p w:rsidR="00DB4346" w:rsidRPr="00560BE7" w:rsidRDefault="00DB4346" w:rsidP="00DB4346">
      <w:pPr>
        <w:pStyle w:val="afffd"/>
        <w:ind w:firstLine="709"/>
        <w:jc w:val="both"/>
        <w:rPr>
          <w:sz w:val="22"/>
          <w:szCs w:val="22"/>
        </w:rPr>
      </w:pPr>
      <w:r w:rsidRPr="00560BE7">
        <w:rPr>
          <w:sz w:val="22"/>
          <w:szCs w:val="22"/>
        </w:rPr>
        <w:t xml:space="preserve">2.10.2. Способ </w:t>
      </w:r>
      <w:r w:rsidR="00F12D9C">
        <w:rPr>
          <w:sz w:val="22"/>
          <w:szCs w:val="22"/>
        </w:rPr>
        <w:t xml:space="preserve">обеспечения исполнения договора </w:t>
      </w:r>
      <w:r w:rsidRPr="00560BE7">
        <w:rPr>
          <w:sz w:val="22"/>
          <w:szCs w:val="22"/>
        </w:rPr>
        <w:t>определяется уч</w:t>
      </w:r>
      <w:r w:rsidR="00F12D9C">
        <w:rPr>
          <w:sz w:val="22"/>
          <w:szCs w:val="22"/>
        </w:rPr>
        <w:t xml:space="preserve">астником, с которым заключается </w:t>
      </w:r>
      <w:r w:rsidRPr="00560BE7">
        <w:rPr>
          <w:sz w:val="22"/>
          <w:szCs w:val="22"/>
        </w:rPr>
        <w:t>договор, самостоятельно.</w:t>
      </w:r>
    </w:p>
    <w:p w:rsidR="00DB4346" w:rsidRPr="00560BE7" w:rsidRDefault="00DB4346" w:rsidP="00DB4346">
      <w:pPr>
        <w:pStyle w:val="afffd"/>
        <w:ind w:firstLine="709"/>
        <w:jc w:val="both"/>
        <w:rPr>
          <w:sz w:val="22"/>
          <w:szCs w:val="22"/>
        </w:rPr>
      </w:pPr>
      <w:r w:rsidRPr="00560BE7">
        <w:rPr>
          <w:sz w:val="22"/>
          <w:szCs w:val="22"/>
        </w:rPr>
        <w:t xml:space="preserve">2.10.3. Требования к обеспечению исполнения договора предоставляемому в виде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w:t>
      </w:r>
      <w:r w:rsidRPr="00560BE7">
        <w:rPr>
          <w:sz w:val="22"/>
          <w:szCs w:val="22"/>
        </w:rPr>
        <w:t>:</w:t>
      </w:r>
    </w:p>
    <w:p w:rsidR="00DB4346" w:rsidRPr="00560BE7" w:rsidRDefault="00DB4346" w:rsidP="00DB4346">
      <w:pPr>
        <w:pStyle w:val="afffd"/>
        <w:ind w:firstLine="709"/>
        <w:jc w:val="both"/>
        <w:rPr>
          <w:sz w:val="22"/>
          <w:szCs w:val="22"/>
        </w:rPr>
      </w:pPr>
      <w:r w:rsidRPr="00560BE7">
        <w:rPr>
          <w:sz w:val="22"/>
          <w:szCs w:val="22"/>
        </w:rPr>
        <w:t>Н</w:t>
      </w:r>
      <w:r w:rsidRPr="00560BE7">
        <w:rPr>
          <w:bCs/>
          <w:sz w:val="22"/>
          <w:szCs w:val="22"/>
        </w:rPr>
        <w:t>езависимая гарантия, выданная банком (или иными кредитными организациями, а также другими коммерческими организациями)</w:t>
      </w:r>
      <w:r w:rsidRPr="00560BE7">
        <w:rPr>
          <w:sz w:val="22"/>
          <w:szCs w:val="22"/>
        </w:rPr>
        <w:t xml:space="preserve"> должна соответствовать требованиям, установленным Гражданским кодексом Российской Федерации, а также иным </w:t>
      </w:r>
      <w:r w:rsidR="00623385" w:rsidRPr="001E0416">
        <w:rPr>
          <w:sz w:val="22"/>
          <w:szCs w:val="22"/>
        </w:rPr>
        <w:t>нормативным</w:t>
      </w:r>
      <w:r w:rsidR="001E0416" w:rsidRPr="001E0416">
        <w:rPr>
          <w:sz w:val="22"/>
          <w:szCs w:val="22"/>
        </w:rPr>
        <w:t>и</w:t>
      </w:r>
      <w:r w:rsidR="00623385" w:rsidRPr="001E0416">
        <w:rPr>
          <w:sz w:val="22"/>
          <w:szCs w:val="22"/>
        </w:rPr>
        <w:t xml:space="preserve"> правовым</w:t>
      </w:r>
      <w:r w:rsidR="001E0416" w:rsidRPr="001E0416">
        <w:rPr>
          <w:sz w:val="22"/>
          <w:szCs w:val="22"/>
        </w:rPr>
        <w:t>и</w:t>
      </w:r>
      <w:r w:rsidR="00623385" w:rsidRPr="001E0416">
        <w:rPr>
          <w:sz w:val="22"/>
          <w:szCs w:val="22"/>
        </w:rPr>
        <w:t xml:space="preserve"> актам</w:t>
      </w:r>
      <w:r w:rsidR="001E0416" w:rsidRPr="001E0416">
        <w:rPr>
          <w:sz w:val="22"/>
          <w:szCs w:val="22"/>
        </w:rPr>
        <w:t>и</w:t>
      </w:r>
      <w:r w:rsidRPr="001E0416">
        <w:rPr>
          <w:sz w:val="22"/>
          <w:szCs w:val="22"/>
        </w:rPr>
        <w:t xml:space="preserve"> Российской Федерации.</w:t>
      </w:r>
    </w:p>
    <w:p w:rsidR="00DB4346" w:rsidRPr="00560BE7" w:rsidRDefault="00DB4346" w:rsidP="00DB4346">
      <w:pPr>
        <w:pStyle w:val="afffd"/>
        <w:ind w:firstLine="709"/>
        <w:jc w:val="both"/>
        <w:rPr>
          <w:sz w:val="22"/>
          <w:szCs w:val="22"/>
        </w:rPr>
      </w:pPr>
      <w:r w:rsidRPr="00560BE7">
        <w:rPr>
          <w:sz w:val="22"/>
          <w:szCs w:val="22"/>
        </w:rPr>
        <w:t xml:space="preserve">В </w:t>
      </w:r>
      <w:r w:rsidRPr="00560BE7">
        <w:rPr>
          <w:bCs/>
          <w:sz w:val="22"/>
          <w:szCs w:val="22"/>
        </w:rPr>
        <w:t xml:space="preserve">независимой гарантии, выданной банком (или иными кредитными организациями, а также другими коммерческими организациями) </w:t>
      </w:r>
      <w:r w:rsidRPr="00560BE7">
        <w:rPr>
          <w:sz w:val="22"/>
          <w:szCs w:val="22"/>
        </w:rPr>
        <w:t>в обязательном порядке должна быть указана сумма, в пределах которой банк гаранти</w:t>
      </w:r>
      <w:r w:rsidR="00F12D9C">
        <w:rPr>
          <w:sz w:val="22"/>
          <w:szCs w:val="22"/>
        </w:rPr>
        <w:t xml:space="preserve">рует исполнение обязательств по </w:t>
      </w:r>
      <w:r w:rsidRPr="00560BE7">
        <w:rPr>
          <w:sz w:val="22"/>
          <w:szCs w:val="22"/>
        </w:rPr>
        <w:t>договору.</w:t>
      </w:r>
    </w:p>
    <w:p w:rsidR="00DB4346" w:rsidRPr="00560BE7" w:rsidRDefault="00DB4346" w:rsidP="00DB4346">
      <w:pPr>
        <w:pStyle w:val="afffd"/>
        <w:ind w:firstLine="709"/>
        <w:jc w:val="both"/>
        <w:rPr>
          <w:sz w:val="22"/>
          <w:szCs w:val="22"/>
        </w:rPr>
      </w:pPr>
      <w:r w:rsidRPr="00560BE7">
        <w:rPr>
          <w:sz w:val="22"/>
          <w:szCs w:val="22"/>
        </w:rPr>
        <w:t>Н</w:t>
      </w:r>
      <w:r w:rsidRPr="00560BE7">
        <w:rPr>
          <w:bCs/>
          <w:sz w:val="22"/>
          <w:szCs w:val="22"/>
        </w:rPr>
        <w:t>езависимая гарантия, выданная банком (или иными кредитными организациями, а также другими коммерческими организациями)</w:t>
      </w:r>
      <w:r w:rsidRPr="00560BE7">
        <w:rPr>
          <w:sz w:val="22"/>
          <w:szCs w:val="22"/>
        </w:rPr>
        <w:t xml:space="preserve"> должна содержать указание на договор, исполнение которого она обеспечивает путем указания на сто</w:t>
      </w:r>
      <w:r w:rsidR="00F12D9C">
        <w:rPr>
          <w:sz w:val="22"/>
          <w:szCs w:val="22"/>
        </w:rPr>
        <w:t>роны</w:t>
      </w:r>
      <w:r w:rsidR="001A4D99">
        <w:rPr>
          <w:sz w:val="22"/>
          <w:szCs w:val="22"/>
        </w:rPr>
        <w:t xml:space="preserve"> </w:t>
      </w:r>
      <w:r w:rsidR="00F12D9C">
        <w:rPr>
          <w:sz w:val="22"/>
          <w:szCs w:val="22"/>
        </w:rPr>
        <w:t xml:space="preserve">договора название предмета </w:t>
      </w:r>
      <w:r w:rsidRPr="00560BE7">
        <w:rPr>
          <w:sz w:val="22"/>
          <w:szCs w:val="22"/>
        </w:rPr>
        <w:t>договора и протокол рассмотрения заявок, поданных на участие в за</w:t>
      </w:r>
      <w:r w:rsidR="001A4D99">
        <w:rPr>
          <w:sz w:val="22"/>
          <w:szCs w:val="22"/>
        </w:rPr>
        <w:t xml:space="preserve">купке, как основание заключения </w:t>
      </w:r>
      <w:r w:rsidRPr="00560BE7">
        <w:rPr>
          <w:sz w:val="22"/>
          <w:szCs w:val="22"/>
        </w:rPr>
        <w:t>договора.</w:t>
      </w:r>
    </w:p>
    <w:p w:rsidR="00DB4346" w:rsidRPr="00560BE7" w:rsidRDefault="00DB4346" w:rsidP="00DB4346">
      <w:pPr>
        <w:pStyle w:val="afffd"/>
        <w:ind w:firstLine="709"/>
        <w:jc w:val="both"/>
        <w:rPr>
          <w:sz w:val="22"/>
          <w:szCs w:val="22"/>
        </w:rPr>
      </w:pPr>
      <w:r w:rsidRPr="00560BE7">
        <w:rPr>
          <w:sz w:val="22"/>
          <w:szCs w:val="22"/>
        </w:rPr>
        <w:lastRenderedPageBreak/>
        <w:t xml:space="preserve">Срок действия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w:t>
      </w:r>
      <w:r w:rsidRPr="00560BE7">
        <w:rPr>
          <w:sz w:val="22"/>
          <w:szCs w:val="22"/>
        </w:rPr>
        <w:t xml:space="preserve"> должен устанавливаться с учетом установленного общего срока поставки товара, выпо</w:t>
      </w:r>
      <w:r w:rsidR="001A4D99">
        <w:rPr>
          <w:sz w:val="22"/>
          <w:szCs w:val="22"/>
        </w:rPr>
        <w:t xml:space="preserve">лнения работ, оказания услуг по </w:t>
      </w:r>
      <w:r w:rsidRPr="00560BE7">
        <w:rPr>
          <w:sz w:val="22"/>
          <w:szCs w:val="22"/>
        </w:rPr>
        <w:t>договору.</w:t>
      </w:r>
    </w:p>
    <w:p w:rsidR="00DB4346" w:rsidRPr="00560BE7" w:rsidRDefault="00DB4346" w:rsidP="00DB4346">
      <w:pPr>
        <w:pStyle w:val="afffd"/>
        <w:ind w:firstLine="709"/>
        <w:jc w:val="both"/>
        <w:rPr>
          <w:sz w:val="22"/>
          <w:szCs w:val="22"/>
        </w:rPr>
      </w:pPr>
      <w:r w:rsidRPr="00560BE7">
        <w:rPr>
          <w:sz w:val="22"/>
          <w:szCs w:val="22"/>
        </w:rPr>
        <w:t>Н</w:t>
      </w:r>
      <w:r w:rsidRPr="00560BE7">
        <w:rPr>
          <w:bCs/>
          <w:sz w:val="22"/>
          <w:szCs w:val="22"/>
        </w:rPr>
        <w:t>езависимая гарантия, выданная банком (или иными кредитными организациями, а также другими коммерческими организациями)</w:t>
      </w:r>
      <w:r w:rsidRPr="00560BE7">
        <w:rPr>
          <w:sz w:val="22"/>
          <w:szCs w:val="22"/>
        </w:rPr>
        <w:t xml:space="preserve">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w:t>
      </w:r>
      <w:r w:rsidRPr="00560BE7">
        <w:rPr>
          <w:sz w:val="22"/>
          <w:szCs w:val="22"/>
        </w:rPr>
        <w:t>.</w:t>
      </w:r>
    </w:p>
    <w:p w:rsidR="00DB4346" w:rsidRPr="00560BE7" w:rsidRDefault="00DB4346" w:rsidP="00DB4346">
      <w:pPr>
        <w:pStyle w:val="afffd"/>
        <w:ind w:firstLine="709"/>
        <w:jc w:val="both"/>
        <w:rPr>
          <w:sz w:val="22"/>
          <w:szCs w:val="22"/>
        </w:rPr>
      </w:pPr>
      <w:r w:rsidRPr="00560BE7">
        <w:rPr>
          <w:sz w:val="22"/>
          <w:szCs w:val="22"/>
        </w:rPr>
        <w:t>2.10.4. Требования к обеспечению исполнения договора предоставляемому в виде залога денежных средств:</w:t>
      </w:r>
    </w:p>
    <w:p w:rsidR="00DB4346" w:rsidRPr="00560BE7" w:rsidRDefault="00DB4346" w:rsidP="00DB4346">
      <w:pPr>
        <w:pStyle w:val="afffd"/>
        <w:ind w:firstLine="709"/>
        <w:jc w:val="both"/>
        <w:rPr>
          <w:sz w:val="22"/>
          <w:szCs w:val="22"/>
        </w:rPr>
      </w:pPr>
      <w:r w:rsidRPr="00560BE7">
        <w:rPr>
          <w:sz w:val="22"/>
          <w:szCs w:val="22"/>
        </w:rPr>
        <w:t xml:space="preserve">Денежные средства, вносимые в обеспечение исполнения договора в качестве залога должны быть перечислены до заключения договора по реквизитам, указанным в </w:t>
      </w:r>
      <w:r w:rsidRPr="001E0416">
        <w:rPr>
          <w:sz w:val="22"/>
          <w:szCs w:val="22"/>
        </w:rPr>
        <w:t>п.</w:t>
      </w:r>
      <w:r w:rsidR="00066D4D" w:rsidRPr="001E0416">
        <w:rPr>
          <w:sz w:val="22"/>
          <w:szCs w:val="22"/>
        </w:rPr>
        <w:t>20</w:t>
      </w:r>
      <w:r w:rsidRPr="001E0416">
        <w:rPr>
          <w:sz w:val="22"/>
          <w:szCs w:val="22"/>
        </w:rPr>
        <w:t xml:space="preserve"> раздела 1.</w:t>
      </w:r>
      <w:r w:rsidRPr="00560BE7">
        <w:rPr>
          <w:sz w:val="22"/>
          <w:szCs w:val="22"/>
        </w:rPr>
        <w:t xml:space="preserve"> В назначении платежа должно быть указано: «Обеспечение исполнения договора № ______»</w:t>
      </w:r>
      <w:r w:rsidR="005935E9" w:rsidRPr="00560BE7">
        <w:rPr>
          <w:sz w:val="22"/>
          <w:szCs w:val="22"/>
        </w:rPr>
        <w:t>.</w:t>
      </w:r>
    </w:p>
    <w:p w:rsidR="00DB4346" w:rsidRPr="00560BE7" w:rsidRDefault="00DB4346" w:rsidP="00DB4346">
      <w:pPr>
        <w:pStyle w:val="afffd"/>
        <w:ind w:firstLine="709"/>
        <w:jc w:val="both"/>
        <w:rPr>
          <w:sz w:val="22"/>
          <w:szCs w:val="22"/>
        </w:rPr>
      </w:pPr>
      <w:r w:rsidRPr="00560BE7">
        <w:rPr>
          <w:sz w:val="22"/>
          <w:szCs w:val="22"/>
        </w:rPr>
        <w:t>Документ, подтверждающий обеспечение договора должен быть представлен Заказчику вместе с подписанным договором.</w:t>
      </w:r>
    </w:p>
    <w:p w:rsidR="00DB4346" w:rsidRPr="00560BE7" w:rsidRDefault="00DB4346" w:rsidP="00DB4346">
      <w:pPr>
        <w:pStyle w:val="afffd"/>
        <w:ind w:firstLine="709"/>
        <w:jc w:val="both"/>
        <w:rPr>
          <w:sz w:val="22"/>
          <w:szCs w:val="22"/>
        </w:rPr>
      </w:pPr>
      <w:r w:rsidRPr="00560BE7">
        <w:rPr>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либо копией такого платежного поручения (квитанции) с выпиской банка о списании денежных средств с расчетного счета участника, с которым заключается договор.</w:t>
      </w:r>
    </w:p>
    <w:p w:rsidR="00DB4346" w:rsidRPr="00560BE7" w:rsidRDefault="00DB4346" w:rsidP="00DB4346">
      <w:pPr>
        <w:pStyle w:val="afffd"/>
        <w:ind w:firstLine="709"/>
        <w:jc w:val="both"/>
        <w:rPr>
          <w:sz w:val="22"/>
          <w:szCs w:val="22"/>
        </w:rPr>
      </w:pPr>
      <w:r w:rsidRPr="00560BE7">
        <w:rPr>
          <w:sz w:val="22"/>
          <w:szCs w:val="22"/>
        </w:rPr>
        <w:t>Денежные средства, вносимые в обеспечение исполнения договора в качестве залога, должны быть зачислены до заключения Договора. В противном случае обеспечение исполнения договора в виде залога денежных средств считается непредставленным.</w:t>
      </w:r>
    </w:p>
    <w:p w:rsidR="00DB4346" w:rsidRPr="00560BE7" w:rsidRDefault="00DB4346" w:rsidP="00DB4346">
      <w:pPr>
        <w:pStyle w:val="afffd"/>
        <w:ind w:firstLine="709"/>
        <w:jc w:val="both"/>
        <w:rPr>
          <w:sz w:val="22"/>
          <w:szCs w:val="22"/>
        </w:rPr>
      </w:pPr>
      <w:r w:rsidRPr="00560BE7">
        <w:rPr>
          <w:sz w:val="22"/>
          <w:szCs w:val="22"/>
        </w:rPr>
        <w:t>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на счет, реквизиты которого указаны поставщиком (подрядчиком, исполнителем) в письменном требовании.</w:t>
      </w:r>
    </w:p>
    <w:p w:rsidR="00DB4346" w:rsidRPr="00560BE7" w:rsidRDefault="00DB4346" w:rsidP="00DB4346">
      <w:pPr>
        <w:pStyle w:val="afffd"/>
        <w:ind w:firstLine="709"/>
        <w:jc w:val="both"/>
        <w:rPr>
          <w:sz w:val="22"/>
          <w:szCs w:val="22"/>
        </w:rPr>
      </w:pPr>
      <w:r w:rsidRPr="00560BE7">
        <w:rPr>
          <w:sz w:val="22"/>
          <w:szCs w:val="22"/>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настоящей документации.</w:t>
      </w:r>
    </w:p>
    <w:p w:rsidR="00BF31D6" w:rsidRPr="002B682F" w:rsidRDefault="00BF31D6" w:rsidP="00BF31D6">
      <w:pPr>
        <w:pStyle w:val="52"/>
        <w:shd w:val="clear" w:color="auto" w:fill="auto"/>
        <w:tabs>
          <w:tab w:val="left" w:pos="0"/>
        </w:tabs>
        <w:suppressAutoHyphens/>
        <w:spacing w:line="200" w:lineRule="atLeast"/>
        <w:ind w:firstLine="709"/>
        <w:jc w:val="both"/>
        <w:rPr>
          <w:sz w:val="16"/>
          <w:szCs w:val="16"/>
        </w:rPr>
      </w:pPr>
    </w:p>
    <w:p w:rsidR="00D24C9C" w:rsidRPr="00560BE7" w:rsidRDefault="00D24C9C" w:rsidP="00BF31D6">
      <w:pPr>
        <w:pStyle w:val="52"/>
        <w:numPr>
          <w:ilvl w:val="1"/>
          <w:numId w:val="21"/>
        </w:numPr>
        <w:shd w:val="clear" w:color="auto" w:fill="auto"/>
        <w:tabs>
          <w:tab w:val="left" w:pos="0"/>
        </w:tabs>
        <w:suppressAutoHyphens/>
        <w:spacing w:line="200" w:lineRule="atLeast"/>
        <w:ind w:hanging="11"/>
        <w:jc w:val="both"/>
        <w:rPr>
          <w:b/>
          <w:bCs/>
          <w:sz w:val="22"/>
          <w:szCs w:val="22"/>
        </w:rPr>
      </w:pPr>
      <w:r w:rsidRPr="00560BE7">
        <w:rPr>
          <w:b/>
          <w:bCs/>
          <w:sz w:val="22"/>
          <w:szCs w:val="22"/>
        </w:rPr>
        <w:t>Договор и порядок заключения договора</w:t>
      </w:r>
    </w:p>
    <w:p w:rsidR="00D24C9C" w:rsidRPr="00560BE7" w:rsidRDefault="00D24C9C" w:rsidP="008F269F">
      <w:pPr>
        <w:pStyle w:val="52"/>
        <w:numPr>
          <w:ilvl w:val="2"/>
          <w:numId w:val="21"/>
        </w:numPr>
        <w:shd w:val="clear" w:color="auto" w:fill="auto"/>
        <w:suppressAutoHyphens/>
        <w:spacing w:line="200" w:lineRule="atLeast"/>
        <w:ind w:left="0" w:firstLine="680"/>
        <w:jc w:val="both"/>
        <w:rPr>
          <w:sz w:val="22"/>
          <w:szCs w:val="22"/>
        </w:rPr>
      </w:pPr>
      <w:r w:rsidRPr="00560BE7">
        <w:rPr>
          <w:sz w:val="22"/>
          <w:szCs w:val="22"/>
        </w:rPr>
        <w:t xml:space="preserve">Под договором понимается </w:t>
      </w:r>
      <w:r w:rsidR="00962CC2">
        <w:rPr>
          <w:sz w:val="22"/>
          <w:szCs w:val="22"/>
        </w:rPr>
        <w:t>соглашение</w:t>
      </w:r>
      <w:r w:rsidRPr="00560BE7">
        <w:rPr>
          <w:sz w:val="22"/>
          <w:szCs w:val="22"/>
        </w:rPr>
        <w:t xml:space="preserve"> между Заказчиком и Исполнителем в целях обеспечения нужд Заказчика.  </w:t>
      </w:r>
    </w:p>
    <w:p w:rsidR="00D24C9C" w:rsidRPr="00560BE7" w:rsidRDefault="00BE7F1D"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2.1</w:t>
      </w:r>
      <w:r w:rsidR="00FF69B4" w:rsidRPr="00560BE7">
        <w:rPr>
          <w:rFonts w:ascii="Times New Roman" w:hAnsi="Times New Roman" w:cs="Times New Roman"/>
          <w:sz w:val="22"/>
          <w:szCs w:val="22"/>
        </w:rPr>
        <w:t>1</w:t>
      </w:r>
      <w:r w:rsidR="00D24C9C" w:rsidRPr="00560BE7">
        <w:rPr>
          <w:rFonts w:ascii="Times New Roman" w:hAnsi="Times New Roman" w:cs="Times New Roman"/>
          <w:sz w:val="22"/>
          <w:szCs w:val="22"/>
        </w:rPr>
        <w:t xml:space="preserve">.1.1. Договор заключается в порядке, предусмотренном Гражданским кодексом Российской Федерации, положением о закупках </w:t>
      </w:r>
      <w:r w:rsidR="00FE2988">
        <w:rPr>
          <w:rFonts w:ascii="Times New Roman" w:hAnsi="Times New Roman" w:cs="Times New Roman"/>
          <w:sz w:val="22"/>
          <w:szCs w:val="22"/>
        </w:rPr>
        <w:t>ООО</w:t>
      </w:r>
      <w:r w:rsidR="00D24C9C" w:rsidRPr="00560BE7">
        <w:rPr>
          <w:rFonts w:ascii="Times New Roman" w:hAnsi="Times New Roman" w:cs="Times New Roman"/>
          <w:sz w:val="22"/>
          <w:szCs w:val="22"/>
        </w:rPr>
        <w:t xml:space="preserve"> «</w:t>
      </w:r>
      <w:r w:rsidR="00FE2988">
        <w:rPr>
          <w:rFonts w:ascii="Times New Roman" w:hAnsi="Times New Roman" w:cs="Times New Roman"/>
          <w:sz w:val="22"/>
          <w:szCs w:val="22"/>
        </w:rPr>
        <w:t>Хартия</w:t>
      </w:r>
      <w:r w:rsidR="00D24C9C" w:rsidRPr="00560BE7">
        <w:rPr>
          <w:rFonts w:ascii="Times New Roman" w:hAnsi="Times New Roman" w:cs="Times New Roman"/>
          <w:sz w:val="22"/>
          <w:szCs w:val="22"/>
        </w:rPr>
        <w:t>»</w:t>
      </w:r>
      <w:r w:rsidR="00A319F8" w:rsidRPr="00560BE7">
        <w:rPr>
          <w:rFonts w:ascii="Times New Roman" w:hAnsi="Times New Roman" w:cs="Times New Roman"/>
          <w:sz w:val="22"/>
          <w:szCs w:val="22"/>
        </w:rPr>
        <w:t>,</w:t>
      </w:r>
      <w:r w:rsidR="00D24C9C" w:rsidRPr="00560BE7">
        <w:rPr>
          <w:rFonts w:ascii="Times New Roman" w:hAnsi="Times New Roman" w:cs="Times New Roman"/>
          <w:sz w:val="22"/>
          <w:szCs w:val="22"/>
        </w:rPr>
        <w:t xml:space="preserve"> Федеральным законом № 223-ФЗ и иными </w:t>
      </w:r>
      <w:r w:rsidR="00FE2988">
        <w:rPr>
          <w:rFonts w:ascii="Times New Roman" w:hAnsi="Times New Roman" w:cs="Times New Roman"/>
          <w:sz w:val="22"/>
          <w:szCs w:val="22"/>
        </w:rPr>
        <w:t>Ф</w:t>
      </w:r>
      <w:r w:rsidR="00D24C9C" w:rsidRPr="00560BE7">
        <w:rPr>
          <w:rFonts w:ascii="Times New Roman" w:hAnsi="Times New Roman" w:cs="Times New Roman"/>
          <w:sz w:val="22"/>
          <w:szCs w:val="22"/>
        </w:rPr>
        <w:t>едеральными законами</w:t>
      </w:r>
      <w:r w:rsidR="000E7BF2">
        <w:rPr>
          <w:rFonts w:ascii="Times New Roman" w:hAnsi="Times New Roman" w:cs="Times New Roman"/>
          <w:sz w:val="22"/>
          <w:szCs w:val="22"/>
        </w:rPr>
        <w:t xml:space="preserve">, но не позднее </w:t>
      </w:r>
      <w:r w:rsidR="00DD5AC8">
        <w:rPr>
          <w:rFonts w:ascii="Times New Roman" w:hAnsi="Times New Roman" w:cs="Times New Roman"/>
          <w:sz w:val="22"/>
          <w:szCs w:val="22"/>
        </w:rPr>
        <w:t>20</w:t>
      </w:r>
      <w:r w:rsidR="000E7BF2">
        <w:rPr>
          <w:rFonts w:ascii="Times New Roman" w:hAnsi="Times New Roman" w:cs="Times New Roman"/>
          <w:sz w:val="22"/>
          <w:szCs w:val="22"/>
        </w:rPr>
        <w:t xml:space="preserve"> </w:t>
      </w:r>
      <w:r w:rsidR="00DD5AC8">
        <w:rPr>
          <w:rFonts w:ascii="Times New Roman" w:hAnsi="Times New Roman" w:cs="Times New Roman"/>
          <w:sz w:val="22"/>
          <w:szCs w:val="22"/>
        </w:rPr>
        <w:t>(двадцать)</w:t>
      </w:r>
      <w:r w:rsidR="000E7BF2">
        <w:rPr>
          <w:rFonts w:ascii="Times New Roman" w:hAnsi="Times New Roman" w:cs="Times New Roman"/>
          <w:sz w:val="22"/>
          <w:szCs w:val="22"/>
        </w:rPr>
        <w:t xml:space="preserve"> дней с даты размещения на Официальном сайте</w:t>
      </w:r>
      <w:r w:rsidR="00DD5AC8">
        <w:rPr>
          <w:rFonts w:ascii="Times New Roman" w:hAnsi="Times New Roman" w:cs="Times New Roman"/>
          <w:sz w:val="22"/>
          <w:szCs w:val="22"/>
        </w:rPr>
        <w:t>, электронной площадке и (или) официальном сайте Заказчика</w:t>
      </w:r>
      <w:r w:rsidR="000E7BF2">
        <w:rPr>
          <w:rFonts w:ascii="Times New Roman" w:hAnsi="Times New Roman" w:cs="Times New Roman"/>
          <w:sz w:val="22"/>
          <w:szCs w:val="22"/>
        </w:rPr>
        <w:t xml:space="preserve"> протокола подведения итогов</w:t>
      </w:r>
      <w:r w:rsidR="00D24C9C" w:rsidRPr="00560BE7">
        <w:rPr>
          <w:rFonts w:ascii="Times New Roman" w:hAnsi="Times New Roman" w:cs="Times New Roman"/>
          <w:sz w:val="22"/>
          <w:szCs w:val="22"/>
        </w:rPr>
        <w:t>.</w:t>
      </w:r>
    </w:p>
    <w:p w:rsidR="00D24C9C" w:rsidRPr="00560BE7" w:rsidRDefault="00BE7F1D"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2.1</w:t>
      </w:r>
      <w:r w:rsidR="00FF69B4" w:rsidRPr="00560BE7">
        <w:rPr>
          <w:rFonts w:ascii="Times New Roman" w:hAnsi="Times New Roman" w:cs="Times New Roman"/>
          <w:sz w:val="22"/>
          <w:szCs w:val="22"/>
        </w:rPr>
        <w:t>1</w:t>
      </w:r>
      <w:r w:rsidR="00D24C9C" w:rsidRPr="00560BE7">
        <w:rPr>
          <w:rFonts w:ascii="Times New Roman" w:hAnsi="Times New Roman" w:cs="Times New Roman"/>
          <w:sz w:val="22"/>
          <w:szCs w:val="22"/>
        </w:rPr>
        <w:t>.1.2. После определения победителя запроса котировок в срок, предусмотренный для заключения Договора, Заказчик вправе отказаться от заключения Договора с победителем запроса котировок в случае:</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уклонения победителя запроса котировок от заключения Договора;</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проведения ликвидации Участника - юридического лица или проведения в отношении Участника - юридического лица или индивидуального предпринимателя процедуры банкротства;</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приостановления деятельности Участника в порядке, предусмотренном Кодексом Российской Федерации об административных правонарушениях;</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предоставления Участником заведомо ложных сведений, содержащихся в Заявке;</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нахождения имущества Участника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D24C9C" w:rsidRPr="00560BE7" w:rsidRDefault="00FF69B4"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2.11</w:t>
      </w:r>
      <w:r w:rsidR="00D24C9C" w:rsidRPr="00560BE7">
        <w:rPr>
          <w:rFonts w:ascii="Times New Roman" w:hAnsi="Times New Roman" w:cs="Times New Roman"/>
          <w:sz w:val="22"/>
          <w:szCs w:val="22"/>
        </w:rPr>
        <w:t>.1.3. Заказ признается размещенным со дня заключения Договора.</w:t>
      </w:r>
    </w:p>
    <w:p w:rsidR="001E0416" w:rsidRDefault="00FF69B4" w:rsidP="00D24C9C">
      <w:pPr>
        <w:pStyle w:val="52"/>
        <w:shd w:val="clear" w:color="auto" w:fill="auto"/>
        <w:spacing w:line="200" w:lineRule="atLeast"/>
        <w:ind w:firstLine="680"/>
        <w:jc w:val="both"/>
        <w:rPr>
          <w:sz w:val="22"/>
          <w:szCs w:val="22"/>
        </w:rPr>
      </w:pPr>
      <w:r w:rsidRPr="00560BE7">
        <w:rPr>
          <w:sz w:val="22"/>
          <w:szCs w:val="22"/>
        </w:rPr>
        <w:lastRenderedPageBreak/>
        <w:t>2.11</w:t>
      </w:r>
      <w:r w:rsidR="00BE7F1D" w:rsidRPr="00560BE7">
        <w:rPr>
          <w:sz w:val="22"/>
          <w:szCs w:val="22"/>
        </w:rPr>
        <w:t>.</w:t>
      </w:r>
      <w:r w:rsidR="00D24C9C" w:rsidRPr="00560BE7">
        <w:rPr>
          <w:sz w:val="22"/>
          <w:szCs w:val="22"/>
        </w:rPr>
        <w:t>1.4.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w:t>
      </w:r>
      <w:r w:rsidR="00265C2B">
        <w:rPr>
          <w:sz w:val="22"/>
          <w:szCs w:val="22"/>
        </w:rPr>
        <w:t>ств, предусмот</w:t>
      </w:r>
      <w:r w:rsidR="001E0416">
        <w:rPr>
          <w:sz w:val="22"/>
          <w:szCs w:val="22"/>
        </w:rPr>
        <w:t>ренных Договором.</w:t>
      </w:r>
    </w:p>
    <w:p w:rsidR="00A05A31" w:rsidRPr="00560BE7" w:rsidRDefault="00A05A31" w:rsidP="00D24C9C">
      <w:pPr>
        <w:pStyle w:val="52"/>
        <w:shd w:val="clear" w:color="auto" w:fill="auto"/>
        <w:spacing w:line="200" w:lineRule="atLeast"/>
        <w:ind w:firstLine="680"/>
        <w:jc w:val="both"/>
        <w:rPr>
          <w:sz w:val="22"/>
          <w:szCs w:val="22"/>
        </w:rPr>
      </w:pPr>
      <w:r w:rsidRPr="00560BE7">
        <w:rPr>
          <w:sz w:val="22"/>
          <w:szCs w:val="22"/>
        </w:rPr>
        <w:t>2.11.1.5. 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DB583A" w:rsidRPr="00560BE7" w:rsidRDefault="00DB583A" w:rsidP="00D24C9C">
      <w:pPr>
        <w:pStyle w:val="52"/>
        <w:shd w:val="clear" w:color="auto" w:fill="auto"/>
        <w:spacing w:line="200" w:lineRule="atLeast"/>
        <w:ind w:firstLine="680"/>
        <w:jc w:val="both"/>
        <w:rPr>
          <w:sz w:val="22"/>
          <w:szCs w:val="22"/>
        </w:rPr>
      </w:pPr>
      <w:r w:rsidRPr="00560BE7">
        <w:rPr>
          <w:sz w:val="22"/>
          <w:szCs w:val="22"/>
        </w:rPr>
        <w:t>2.11.1.6.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02BE" w:rsidRPr="00560BE7" w:rsidRDefault="00B35A71" w:rsidP="00B41C02">
      <w:pPr>
        <w:pStyle w:val="afff7"/>
        <w:numPr>
          <w:ilvl w:val="2"/>
          <w:numId w:val="21"/>
        </w:numPr>
        <w:tabs>
          <w:tab w:val="left" w:pos="1134"/>
        </w:tabs>
        <w:ind w:left="0" w:right="20" w:firstLine="709"/>
        <w:contextualSpacing/>
        <w:jc w:val="both"/>
        <w:rPr>
          <w:sz w:val="22"/>
          <w:szCs w:val="22"/>
        </w:rPr>
      </w:pPr>
      <w:r w:rsidRPr="00560BE7">
        <w:rPr>
          <w:sz w:val="22"/>
          <w:szCs w:val="22"/>
        </w:rPr>
        <w:t xml:space="preserve">В течение 10 (десяти) </w:t>
      </w:r>
      <w:r w:rsidR="00962CC2" w:rsidRPr="001E0416">
        <w:rPr>
          <w:sz w:val="22"/>
          <w:szCs w:val="22"/>
        </w:rPr>
        <w:t>календарных</w:t>
      </w:r>
      <w:r w:rsidR="00962CC2">
        <w:rPr>
          <w:sz w:val="22"/>
          <w:szCs w:val="22"/>
        </w:rPr>
        <w:t xml:space="preserve"> </w:t>
      </w:r>
      <w:r w:rsidRPr="00560BE7">
        <w:rPr>
          <w:sz w:val="22"/>
          <w:szCs w:val="22"/>
        </w:rPr>
        <w:t>дней с даты получения от Заказчика проекта договора победитель процедуры закупки или единственный участник закупки обязан подписать договор со своей стороны и представить все экземпляры подписанного договора Заказчику. В случае если в документации о закупке было установлено требование об обеспечении исполнения договора, победитель процедуры закупки или единственный участник процедуры закупки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документацией о закупке и заявкой победителя или единственного участника процедуры закупки</w:t>
      </w:r>
      <w:r w:rsidR="005302BE" w:rsidRPr="00560BE7">
        <w:rPr>
          <w:sz w:val="22"/>
          <w:szCs w:val="22"/>
        </w:rPr>
        <w:t>.</w:t>
      </w:r>
    </w:p>
    <w:p w:rsidR="005302BE" w:rsidRPr="00560BE7" w:rsidRDefault="005302BE" w:rsidP="00B41C02">
      <w:pPr>
        <w:pStyle w:val="afff7"/>
        <w:numPr>
          <w:ilvl w:val="2"/>
          <w:numId w:val="21"/>
        </w:numPr>
        <w:tabs>
          <w:tab w:val="left" w:pos="993"/>
        </w:tabs>
        <w:ind w:left="0" w:right="20" w:firstLine="709"/>
        <w:contextualSpacing/>
        <w:jc w:val="both"/>
        <w:rPr>
          <w:sz w:val="22"/>
          <w:szCs w:val="22"/>
        </w:rPr>
      </w:pPr>
      <w:r w:rsidRPr="00560BE7">
        <w:rPr>
          <w:sz w:val="22"/>
          <w:szCs w:val="22"/>
        </w:rPr>
        <w:t xml:space="preserve">В случае если победителем не исполнены требования пункта </w:t>
      </w:r>
      <w:r w:rsidR="008E05A4" w:rsidRPr="00560BE7">
        <w:rPr>
          <w:sz w:val="22"/>
          <w:szCs w:val="22"/>
        </w:rPr>
        <w:t>2.11.2</w:t>
      </w:r>
      <w:r w:rsidRPr="00560BE7">
        <w:rPr>
          <w:sz w:val="22"/>
          <w:szCs w:val="22"/>
        </w:rPr>
        <w:t>, он признается уклонившимся от заключения договора.</w:t>
      </w:r>
    </w:p>
    <w:p w:rsidR="005302BE" w:rsidRPr="00560BE7" w:rsidRDefault="005302BE" w:rsidP="00B41C02">
      <w:pPr>
        <w:pStyle w:val="afff7"/>
        <w:numPr>
          <w:ilvl w:val="2"/>
          <w:numId w:val="21"/>
        </w:numPr>
        <w:tabs>
          <w:tab w:val="left" w:pos="993"/>
        </w:tabs>
        <w:ind w:left="0" w:right="20" w:firstLine="709"/>
        <w:contextualSpacing/>
        <w:jc w:val="both"/>
        <w:rPr>
          <w:sz w:val="22"/>
          <w:szCs w:val="22"/>
        </w:rPr>
      </w:pPr>
      <w:r w:rsidRPr="00560BE7">
        <w:rPr>
          <w:sz w:val="22"/>
          <w:szCs w:val="22"/>
        </w:rPr>
        <w:t xml:space="preserve">Заказчик в течение 5 (пяти) рабочих дней с даты получения от победителя закупки или иного участника процедуры закупки, с которым по итогам закупки в соответствии с </w:t>
      </w:r>
      <w:r w:rsidRPr="001E0416">
        <w:rPr>
          <w:sz w:val="22"/>
          <w:szCs w:val="22"/>
        </w:rPr>
        <w:t>Положением</w:t>
      </w:r>
      <w:r w:rsidR="001E0416">
        <w:rPr>
          <w:sz w:val="22"/>
          <w:szCs w:val="22"/>
        </w:rPr>
        <w:t xml:space="preserve"> о закупках ООО «Хартия»</w:t>
      </w:r>
      <w:r w:rsidRPr="00560BE7">
        <w:rPr>
          <w:sz w:val="22"/>
          <w:szCs w:val="22"/>
        </w:rPr>
        <w:t xml:space="preserve"> подлежит заключению договор,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было установлено в документации о закупке или договоре, обязано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При уклонении победителя процедуры закупки от заключения договора Заказчик предлагает заключить договор участнику закупки, заявке на участие в процедуре которого присвоен второй номер. Участник закупки, заявке которого был присвоен второй номер, не вправе отказаться от заключения договора.</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При уклонении победителя процедуры закупки, участника закупки, заявке которого присвоен второй номер, или единственного участника закупки от заключения договора, обеспечение заявки такому лицу не возвращается, а Заказчик вправе обратиться в суд с требованием о взыскании убытков, причиненных уклонением от заключения договора, в части, не покрытой суммой обеспечения заявки. Заказчик при уклонени</w:t>
      </w:r>
      <w:r w:rsidR="001B5092" w:rsidRPr="00560BE7">
        <w:rPr>
          <w:sz w:val="22"/>
          <w:szCs w:val="22"/>
        </w:rPr>
        <w:t>и</w:t>
      </w:r>
      <w:r w:rsidRPr="00560BE7">
        <w:rPr>
          <w:sz w:val="22"/>
          <w:szCs w:val="22"/>
        </w:rPr>
        <w:t xml:space="preserve"> победителя закупки обязан обратиться в Федеральную антимонопольную службу о включении такого участника закупки в реестр недобросовестных поставщиков в соответствии с законодательством Российской Федерации.</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процедуры закупки. Проект договора подлежит направлению Заказчиком в адрес указанного участника в срок, не превышающий 5 (пяти) рабочих дней с даты признания победителя уклонившимся от заключения договора.</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1B5092" w:rsidRPr="00560BE7">
        <w:rPr>
          <w:sz w:val="22"/>
          <w:szCs w:val="22"/>
        </w:rPr>
        <w:t>2.11.2</w:t>
      </w:r>
      <w:r w:rsidRPr="00560BE7">
        <w:rPr>
          <w:sz w:val="22"/>
          <w:szCs w:val="22"/>
        </w:rPr>
        <w:t>. Одновременно с подписанными экземплярами договора такой участник обязан предоставить Заказчику обеспечение исполнения договора, в случае если требование об обеспечении исполнения договора было установлено в документации о закупке или договоре.</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 xml:space="preserve">Непредставление участником, заявке которого присвоен второй номер, Заказчику в срок, установленный пунктом </w:t>
      </w:r>
      <w:r w:rsidR="001B5092" w:rsidRPr="00560BE7">
        <w:rPr>
          <w:sz w:val="22"/>
          <w:szCs w:val="22"/>
        </w:rPr>
        <w:t>2.11.2</w:t>
      </w:r>
      <w:r w:rsidRPr="00560BE7">
        <w:rPr>
          <w:sz w:val="22"/>
          <w:szCs w:val="22"/>
        </w:rPr>
        <w:t xml:space="preserve"> подписанных со своей стороны экземпляров договора и (или) обеспечения исполнения договора, в случае если требование об обеспечении исполнения договора было установлено в документации о закупке, считается уклонением такого участника от заключения договора с применением последствий, установленных в пункте </w:t>
      </w:r>
      <w:r w:rsidR="001B5092" w:rsidRPr="00560BE7">
        <w:rPr>
          <w:sz w:val="22"/>
          <w:szCs w:val="22"/>
        </w:rPr>
        <w:t>2.11.5</w:t>
      </w:r>
      <w:r w:rsidR="004B6562">
        <w:rPr>
          <w:sz w:val="22"/>
          <w:szCs w:val="22"/>
        </w:rPr>
        <w:t>.</w:t>
      </w:r>
    </w:p>
    <w:p w:rsidR="005302BE" w:rsidRPr="00560BE7" w:rsidRDefault="00BD074E" w:rsidP="00BD074E">
      <w:pPr>
        <w:pStyle w:val="afff7"/>
        <w:numPr>
          <w:ilvl w:val="2"/>
          <w:numId w:val="21"/>
        </w:numPr>
        <w:tabs>
          <w:tab w:val="left" w:pos="1560"/>
        </w:tabs>
        <w:ind w:left="0" w:right="20" w:firstLine="709"/>
        <w:contextualSpacing/>
        <w:jc w:val="both"/>
        <w:rPr>
          <w:sz w:val="22"/>
          <w:szCs w:val="22"/>
        </w:rPr>
      </w:pPr>
      <w:r w:rsidRPr="00560BE7">
        <w:rPr>
          <w:sz w:val="22"/>
          <w:szCs w:val="22"/>
        </w:rPr>
        <w:t xml:space="preserve"> </w:t>
      </w:r>
      <w:r w:rsidR="005302BE" w:rsidRPr="00560BE7">
        <w:rPr>
          <w:sz w:val="22"/>
          <w:szCs w:val="22"/>
        </w:rPr>
        <w:t xml:space="preserve">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w:t>
      </w:r>
      <w:r w:rsidR="005302BE" w:rsidRPr="00560BE7">
        <w:rPr>
          <w:sz w:val="22"/>
          <w:szCs w:val="22"/>
        </w:rPr>
        <w:lastRenderedPageBreak/>
        <w:t>договора в установленные настоящей статьей сроки, сторона, для которой создалась невозможность своевременного подписания договора, обязана в течение одного дня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5302BE" w:rsidRPr="00560BE7" w:rsidRDefault="00BD074E" w:rsidP="00BD074E">
      <w:pPr>
        <w:pStyle w:val="afff7"/>
        <w:numPr>
          <w:ilvl w:val="2"/>
          <w:numId w:val="21"/>
        </w:numPr>
        <w:tabs>
          <w:tab w:val="left" w:pos="1560"/>
        </w:tabs>
        <w:ind w:left="0" w:right="20" w:firstLine="709"/>
        <w:contextualSpacing/>
        <w:jc w:val="both"/>
        <w:rPr>
          <w:sz w:val="22"/>
          <w:szCs w:val="22"/>
        </w:rPr>
      </w:pPr>
      <w:r w:rsidRPr="00560BE7">
        <w:rPr>
          <w:sz w:val="22"/>
          <w:szCs w:val="22"/>
        </w:rPr>
        <w:t xml:space="preserve"> </w:t>
      </w:r>
      <w:r w:rsidR="005302BE" w:rsidRPr="00560BE7">
        <w:rPr>
          <w:sz w:val="22"/>
          <w:szCs w:val="22"/>
        </w:rPr>
        <w:t>В случае, если судебные акты или обстоятельства непреодолимой силы, препятствующие подписанию договора для Заказчика, действуют более тридцати дней, процедура закупки признается несостоявшейся и предоставленное обеспечение исполнения заявки и/или договора (в случае наличия в документации о закупке требования об обеспечении исполнения заявки и/или договора) возвращается победителю закупки и участнику, заявке которого присвоен второй номер (при наличии), в течение пяти дней с момента признания процедуры закупки несостоявшейся.</w:t>
      </w:r>
    </w:p>
    <w:p w:rsidR="005302BE" w:rsidRPr="00560BE7" w:rsidRDefault="005302BE" w:rsidP="00BD074E">
      <w:pPr>
        <w:pStyle w:val="afff7"/>
        <w:numPr>
          <w:ilvl w:val="2"/>
          <w:numId w:val="21"/>
        </w:numPr>
        <w:tabs>
          <w:tab w:val="left" w:pos="1560"/>
        </w:tabs>
        <w:ind w:left="0" w:right="20" w:firstLine="709"/>
        <w:contextualSpacing/>
        <w:jc w:val="both"/>
        <w:rPr>
          <w:sz w:val="22"/>
          <w:szCs w:val="22"/>
        </w:rPr>
      </w:pPr>
      <w:r w:rsidRPr="00560BE7">
        <w:rPr>
          <w:sz w:val="22"/>
          <w:szCs w:val="22"/>
        </w:rPr>
        <w:t xml:space="preserve">В случае если судебные акты или обстоятельства непреодолимой силу, препятствующие подписанию договора для победителя или иного участника закупки, с которым подлежит заключению договор, действуют более тридцати дней, такой победитель или участник закупки вправе отказаться от заключения договора. В этом случае Заказчик вправе направить проект договора иному участнику в соответствии с порядком, установленным </w:t>
      </w:r>
      <w:r w:rsidR="00BD074E" w:rsidRPr="00560BE7">
        <w:rPr>
          <w:sz w:val="22"/>
          <w:szCs w:val="22"/>
        </w:rPr>
        <w:t>п. 2.11</w:t>
      </w:r>
      <w:r w:rsidRPr="00560BE7">
        <w:rPr>
          <w:sz w:val="22"/>
          <w:szCs w:val="22"/>
        </w:rPr>
        <w:t xml:space="preserve"> и признать процедуру закупки несост</w:t>
      </w:r>
      <w:r w:rsidR="00751388">
        <w:rPr>
          <w:sz w:val="22"/>
          <w:szCs w:val="22"/>
        </w:rPr>
        <w:t>оявшейся.</w:t>
      </w:r>
    </w:p>
    <w:p w:rsidR="005302BE" w:rsidRPr="00560BE7" w:rsidRDefault="005302BE" w:rsidP="00BD074E">
      <w:pPr>
        <w:pStyle w:val="afff7"/>
        <w:numPr>
          <w:ilvl w:val="2"/>
          <w:numId w:val="21"/>
        </w:numPr>
        <w:tabs>
          <w:tab w:val="left" w:pos="1560"/>
        </w:tabs>
        <w:ind w:left="0" w:right="20" w:firstLine="709"/>
        <w:contextualSpacing/>
        <w:jc w:val="both"/>
        <w:rPr>
          <w:sz w:val="22"/>
          <w:szCs w:val="22"/>
        </w:rPr>
      </w:pPr>
      <w:r w:rsidRPr="00560BE7">
        <w:rPr>
          <w:sz w:val="22"/>
          <w:szCs w:val="22"/>
        </w:rPr>
        <w:t>В этом случае Заказчик заключает договор с участником закупки, которому присвоен второй номер (если применимо), а в случае невозможности заключения договора с указанным участником закупки по основаниям, предусмотренным настоящим Положением, в том числе, настоящим пунктом, вправе либо провести повторную процедуру закупки, либо заключить договор по иным основаниям предусмотренным настоящим Положением.</w:t>
      </w:r>
    </w:p>
    <w:p w:rsidR="004B6562" w:rsidRPr="00560BE7" w:rsidRDefault="004B6562" w:rsidP="0079313D">
      <w:pPr>
        <w:pStyle w:val="52"/>
        <w:shd w:val="clear" w:color="auto" w:fill="auto"/>
        <w:tabs>
          <w:tab w:val="left" w:pos="1134"/>
        </w:tabs>
        <w:spacing w:line="200" w:lineRule="atLeast"/>
        <w:ind w:left="360" w:firstLine="0"/>
        <w:jc w:val="both"/>
        <w:rPr>
          <w:sz w:val="22"/>
          <w:szCs w:val="22"/>
        </w:rPr>
      </w:pPr>
    </w:p>
    <w:p w:rsidR="00D24C9C" w:rsidRDefault="00D24C9C" w:rsidP="005E1382">
      <w:pPr>
        <w:pStyle w:val="3a"/>
        <w:numPr>
          <w:ilvl w:val="1"/>
          <w:numId w:val="21"/>
        </w:numPr>
        <w:shd w:val="clear" w:color="auto" w:fill="auto"/>
        <w:spacing w:before="0" w:line="200" w:lineRule="atLeast"/>
        <w:jc w:val="both"/>
        <w:rPr>
          <w:b/>
          <w:bCs/>
          <w:sz w:val="22"/>
          <w:szCs w:val="22"/>
        </w:rPr>
      </w:pPr>
      <w:bookmarkStart w:id="11" w:name="bookmark100"/>
      <w:r w:rsidRPr="00560BE7">
        <w:rPr>
          <w:b/>
          <w:bCs/>
          <w:sz w:val="22"/>
          <w:szCs w:val="22"/>
        </w:rPr>
        <w:t>Изменение и расторжение договоров, заключенных по результатам процедур закупок</w:t>
      </w:r>
      <w:bookmarkEnd w:id="11"/>
    </w:p>
    <w:p w:rsidR="00D24C9C" w:rsidRPr="00560BE7" w:rsidRDefault="00DF1C69" w:rsidP="00DF1C69">
      <w:pPr>
        <w:pStyle w:val="3a"/>
        <w:shd w:val="clear" w:color="auto" w:fill="auto"/>
        <w:spacing w:before="0" w:line="200" w:lineRule="atLeast"/>
        <w:ind w:firstLine="709"/>
        <w:jc w:val="both"/>
        <w:rPr>
          <w:sz w:val="22"/>
          <w:szCs w:val="22"/>
        </w:rPr>
      </w:pPr>
      <w:r w:rsidRPr="00560BE7">
        <w:rPr>
          <w:sz w:val="22"/>
          <w:szCs w:val="22"/>
          <w:lang w:val="ru-RU"/>
        </w:rPr>
        <w:t>2.12.1</w:t>
      </w:r>
      <w:r w:rsidR="00D24C9C" w:rsidRPr="00560BE7">
        <w:rPr>
          <w:sz w:val="22"/>
          <w:szCs w:val="22"/>
        </w:rPr>
        <w:t xml:space="preserve"> Изменение и расторжение договоров, заключенных по результатам процедур закупок, осуществляется в порядке и по основаниям, предусмотренным условиями заключаемых договоров, а также законодательством Российской Федерации с учетом особенностей, предусмотренных </w:t>
      </w:r>
      <w:r w:rsidR="00D24C9C" w:rsidRPr="001E0416">
        <w:rPr>
          <w:sz w:val="22"/>
          <w:szCs w:val="22"/>
        </w:rPr>
        <w:t xml:space="preserve">Положением </w:t>
      </w:r>
      <w:r w:rsidR="00D24C9C" w:rsidRPr="001E0416">
        <w:rPr>
          <w:sz w:val="22"/>
          <w:szCs w:val="22"/>
          <w:lang w:val="ru-RU"/>
        </w:rPr>
        <w:t>о закупках</w:t>
      </w:r>
      <w:r w:rsidR="0099611F" w:rsidRPr="00560BE7">
        <w:rPr>
          <w:sz w:val="22"/>
          <w:szCs w:val="22"/>
          <w:lang w:val="ru-RU"/>
        </w:rPr>
        <w:t>.</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rPr>
        <w:t>Сведения о возможности изменения цены договора и объема закупаемых товаров (работ, услуг), а также иных условий договора, являвшихся критерием оценки заявок на участие в процедуре закупки, должны быть указаны в Документации о закупке и проекте договора.</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lang w:val="ru-RU"/>
        </w:rPr>
        <w:t xml:space="preserve">Допускается изменение </w:t>
      </w:r>
      <w:r w:rsidR="008F5C15">
        <w:rPr>
          <w:sz w:val="22"/>
          <w:szCs w:val="22"/>
          <w:lang w:val="ru-RU"/>
        </w:rPr>
        <w:t>цены договора</w:t>
      </w:r>
      <w:r w:rsidRPr="00560BE7">
        <w:rPr>
          <w:sz w:val="22"/>
          <w:szCs w:val="22"/>
          <w:lang w:val="ru-RU"/>
        </w:rPr>
        <w:t xml:space="preserve"> </w:t>
      </w:r>
      <w:r w:rsidR="008F5C15">
        <w:rPr>
          <w:sz w:val="22"/>
          <w:szCs w:val="22"/>
          <w:lang w:val="ru-RU"/>
        </w:rPr>
        <w:t xml:space="preserve">более чем на 10 процентов. </w:t>
      </w:r>
      <w:r w:rsidRPr="00560BE7">
        <w:rPr>
          <w:sz w:val="22"/>
          <w:szCs w:val="22"/>
        </w:rPr>
        <w:t>Изменение существенных условий договора при его исполнении не допускается, за исключением их изменения по соглашению сторон, если возможность изменения условий договора была предусмотрена документацией о закупке и договором.</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bookmarkStart w:id="12" w:name="Par1584"/>
      <w:bookmarkEnd w:id="12"/>
      <w:r w:rsidRPr="00560BE7">
        <w:rPr>
          <w:sz w:val="22"/>
          <w:szCs w:val="22"/>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rPr>
        <w:t>В случае перемены заказчика права и обязанности заказчика, предусмотренные договором, переходят к новому заказчику.</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lang w:val="ru-RU"/>
        </w:rPr>
        <w:t>При</w:t>
      </w:r>
      <w:r w:rsidRPr="00560BE7">
        <w:rPr>
          <w:sz w:val="22"/>
          <w:szCs w:val="22"/>
        </w:rPr>
        <w:t xml:space="preserve">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r w:rsidRPr="00560BE7">
        <w:rPr>
          <w:sz w:val="22"/>
          <w:szCs w:val="22"/>
          <w:lang w:val="ru-RU"/>
        </w:rPr>
        <w:t>а также допускается изменение объема поставляемого товара.</w:t>
      </w:r>
      <w:r w:rsidRPr="00560BE7">
        <w:rPr>
          <w:sz w:val="22"/>
          <w:szCs w:val="22"/>
        </w:rPr>
        <w:t xml:space="preserve"> В этом случае соответствующие изменения должны быть внесены заказчиком в реестр договоров, заключенных заказчиком.</w:t>
      </w:r>
    </w:p>
    <w:p w:rsidR="00D24C9C" w:rsidRPr="008F5C15" w:rsidRDefault="00D24C9C" w:rsidP="008F5C15">
      <w:pPr>
        <w:pStyle w:val="3a"/>
        <w:numPr>
          <w:ilvl w:val="2"/>
          <w:numId w:val="24"/>
        </w:numPr>
        <w:shd w:val="clear" w:color="auto" w:fill="auto"/>
        <w:spacing w:before="0" w:line="200" w:lineRule="atLeast"/>
        <w:ind w:left="0" w:firstLine="680"/>
        <w:jc w:val="both"/>
        <w:rPr>
          <w:sz w:val="22"/>
          <w:szCs w:val="22"/>
        </w:rPr>
      </w:pPr>
      <w:bookmarkStart w:id="13" w:name="Par1591"/>
      <w:bookmarkEnd w:id="13"/>
      <w:r w:rsidRPr="00560BE7">
        <w:rPr>
          <w:sz w:val="22"/>
          <w:szCs w:val="22"/>
        </w:rPr>
        <w:t>Расторжение договора допускается по соглаш</w:t>
      </w:r>
      <w:r w:rsidR="008F5C15">
        <w:rPr>
          <w:sz w:val="22"/>
          <w:szCs w:val="22"/>
        </w:rPr>
        <w:t xml:space="preserve">ению сторон, по решению суда, </w:t>
      </w:r>
      <w:r w:rsidRPr="00560BE7">
        <w:rPr>
          <w:sz w:val="22"/>
          <w:szCs w:val="22"/>
        </w:rPr>
        <w:t xml:space="preserve">в соответствии с </w:t>
      </w:r>
      <w:r w:rsidR="008F5C15">
        <w:rPr>
          <w:sz w:val="22"/>
          <w:szCs w:val="22"/>
          <w:lang w:val="ru-RU"/>
        </w:rPr>
        <w:t>действующим законодательством РФ</w:t>
      </w:r>
      <w:r w:rsidRPr="00560BE7">
        <w:rPr>
          <w:sz w:val="22"/>
          <w:szCs w:val="22"/>
        </w:rPr>
        <w:t>.</w:t>
      </w:r>
      <w:bookmarkStart w:id="14" w:name="Par1592"/>
      <w:bookmarkStart w:id="15" w:name="Par1593"/>
      <w:bookmarkEnd w:id="14"/>
      <w:bookmarkEnd w:id="15"/>
    </w:p>
    <w:p w:rsidR="00D24C9C" w:rsidRPr="00560BE7" w:rsidRDefault="00D24C9C" w:rsidP="00DF1C69">
      <w:pPr>
        <w:pStyle w:val="3a"/>
        <w:numPr>
          <w:ilvl w:val="2"/>
          <w:numId w:val="24"/>
        </w:numPr>
        <w:shd w:val="clear" w:color="auto" w:fill="auto"/>
        <w:spacing w:before="0" w:line="200" w:lineRule="atLeast"/>
        <w:ind w:left="0" w:firstLine="680"/>
        <w:jc w:val="both"/>
        <w:rPr>
          <w:sz w:val="22"/>
          <w:szCs w:val="22"/>
        </w:rPr>
      </w:pPr>
      <w:bookmarkStart w:id="16" w:name="Par1600"/>
      <w:bookmarkEnd w:id="16"/>
      <w:r w:rsidRPr="00560BE7">
        <w:rPr>
          <w:sz w:val="22"/>
          <w:szCs w:val="22"/>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вновь заключаемого договора, должна </w:t>
      </w:r>
      <w:r w:rsidRPr="00560BE7">
        <w:rPr>
          <w:sz w:val="22"/>
          <w:szCs w:val="22"/>
        </w:rPr>
        <w:lastRenderedPageBreak/>
        <w:t>быть уменьшена пропорционально количеству поставленного товара, объему выполненной работы или оказанной услуги.</w:t>
      </w:r>
    </w:p>
    <w:p w:rsidR="00D24C9C" w:rsidRPr="00560BE7" w:rsidRDefault="00D24C9C" w:rsidP="00D24C9C">
      <w:pPr>
        <w:spacing w:before="120" w:after="120"/>
        <w:jc w:val="center"/>
        <w:rPr>
          <w:b/>
          <w:bCs/>
          <w:sz w:val="22"/>
          <w:szCs w:val="22"/>
        </w:rPr>
      </w:pPr>
      <w:r w:rsidRPr="00560BE7">
        <w:rPr>
          <w:b/>
          <w:bCs/>
          <w:sz w:val="22"/>
          <w:szCs w:val="22"/>
        </w:rPr>
        <w:t>РАЗДЕЛ 3. ПРИЛОЖЕНИЯ К КОТИРОВОЧНОЙ ДОКУМЕНТАЦИИ</w:t>
      </w:r>
    </w:p>
    <w:p w:rsidR="00D24C9C" w:rsidRPr="00560BE7" w:rsidRDefault="00D24C9C" w:rsidP="0099611F">
      <w:pPr>
        <w:spacing w:before="120" w:after="120"/>
        <w:jc w:val="both"/>
        <w:rPr>
          <w:bCs/>
          <w:sz w:val="22"/>
          <w:szCs w:val="22"/>
        </w:rPr>
      </w:pPr>
      <w:r w:rsidRPr="00560BE7">
        <w:rPr>
          <w:bCs/>
          <w:sz w:val="22"/>
          <w:szCs w:val="22"/>
        </w:rPr>
        <w:t>Пр</w:t>
      </w:r>
      <w:r w:rsidR="006E6F8E" w:rsidRPr="00560BE7">
        <w:rPr>
          <w:bCs/>
          <w:sz w:val="22"/>
          <w:szCs w:val="22"/>
        </w:rPr>
        <w:t>иложение №1 Техническое задание, Приложение №1 к Техническому заданию.</w:t>
      </w:r>
    </w:p>
    <w:p w:rsidR="00D24C9C" w:rsidRPr="00560BE7" w:rsidRDefault="00D24C9C" w:rsidP="0099611F">
      <w:pPr>
        <w:spacing w:before="120" w:after="120"/>
        <w:jc w:val="both"/>
        <w:rPr>
          <w:bCs/>
          <w:sz w:val="22"/>
          <w:szCs w:val="22"/>
        </w:rPr>
      </w:pPr>
      <w:r w:rsidRPr="00560BE7">
        <w:rPr>
          <w:bCs/>
          <w:sz w:val="22"/>
          <w:szCs w:val="22"/>
        </w:rPr>
        <w:t>Приложение №2 Форма Котировочн</w:t>
      </w:r>
      <w:r w:rsidR="002B682F">
        <w:rPr>
          <w:bCs/>
          <w:sz w:val="22"/>
          <w:szCs w:val="22"/>
        </w:rPr>
        <w:t>ой</w:t>
      </w:r>
      <w:r w:rsidRPr="00560BE7">
        <w:rPr>
          <w:bCs/>
          <w:sz w:val="22"/>
          <w:szCs w:val="22"/>
        </w:rPr>
        <w:t xml:space="preserve"> заявки с приложением №1 «Анкета Участника».</w:t>
      </w:r>
    </w:p>
    <w:p w:rsidR="00D24C9C" w:rsidRPr="00560BE7" w:rsidRDefault="00D24C9C" w:rsidP="0099611F">
      <w:pPr>
        <w:spacing w:before="120" w:after="120"/>
        <w:jc w:val="both"/>
        <w:rPr>
          <w:bCs/>
          <w:sz w:val="22"/>
          <w:szCs w:val="22"/>
        </w:rPr>
      </w:pPr>
      <w:r w:rsidRPr="00560BE7">
        <w:rPr>
          <w:bCs/>
          <w:sz w:val="22"/>
          <w:szCs w:val="22"/>
        </w:rPr>
        <w:t>Приложение №3 Проект договора.</w:t>
      </w:r>
    </w:p>
    <w:p w:rsidR="00220939" w:rsidRPr="00B04FFF" w:rsidRDefault="00D24C9C" w:rsidP="00D25BD1">
      <w:pPr>
        <w:spacing w:before="120" w:after="120"/>
        <w:jc w:val="both"/>
        <w:rPr>
          <w:b/>
          <w:sz w:val="22"/>
          <w:szCs w:val="22"/>
        </w:rPr>
      </w:pPr>
      <w:r w:rsidRPr="00560BE7">
        <w:rPr>
          <w:bCs/>
          <w:sz w:val="22"/>
          <w:szCs w:val="22"/>
        </w:rPr>
        <w:t>Приложение №4 Опись документов.</w:t>
      </w:r>
      <w:bookmarkEnd w:id="0"/>
      <w:bookmarkEnd w:id="1"/>
    </w:p>
    <w:sectPr w:rsidR="00220939" w:rsidRPr="00B04FFF" w:rsidSect="00D24C9C">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B9" w:rsidRDefault="00F031B9" w:rsidP="00A12A3A">
      <w:r>
        <w:separator/>
      </w:r>
    </w:p>
  </w:endnote>
  <w:endnote w:type="continuationSeparator" w:id="0">
    <w:p w:rsidR="00F031B9" w:rsidRDefault="00F031B9" w:rsidP="00A1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charset w:val="CC"/>
    <w:family w:val="roman"/>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B9" w:rsidRDefault="00F031B9" w:rsidP="00A12A3A">
      <w:r>
        <w:separator/>
      </w:r>
    </w:p>
  </w:footnote>
  <w:footnote w:type="continuationSeparator" w:id="0">
    <w:p w:rsidR="00F031B9" w:rsidRDefault="00F031B9" w:rsidP="00A12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B64AC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4187"/>
        </w:tabs>
        <w:ind w:left="4187"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429"/>
        </w:tabs>
        <w:ind w:left="1429" w:hanging="360"/>
      </w:pPr>
      <w:rPr>
        <w:rFonts w:ascii="Symbol" w:hAnsi="Symbol"/>
        <w:b w:val="0"/>
        <w:bCs w:val="0"/>
        <w:i w:val="0"/>
        <w:iCs w:val="0"/>
      </w:rPr>
    </w:lvl>
  </w:abstractNum>
  <w:abstractNum w:abstractNumId="4">
    <w:nsid w:val="00000005"/>
    <w:multiLevelType w:val="singleLevel"/>
    <w:tmpl w:val="00000005"/>
    <w:name w:val="WW8Num5"/>
    <w:lvl w:ilvl="0">
      <w:start w:val="1"/>
      <w:numFmt w:val="bullet"/>
      <w:lvlText w:val=""/>
      <w:lvlJc w:val="left"/>
      <w:pPr>
        <w:tabs>
          <w:tab w:val="num" w:pos="1500"/>
        </w:tabs>
        <w:ind w:left="15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429"/>
        </w:tabs>
        <w:ind w:left="1429" w:hanging="360"/>
      </w:pPr>
      <w:rPr>
        <w:rFonts w:ascii="Symbol" w:hAnsi="Symbol" w:cs="Symbol"/>
      </w:r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2345"/>
        </w:tabs>
        <w:ind w:left="2345"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5"/>
    <w:multiLevelType w:val="multilevel"/>
    <w:tmpl w:val="E99A3C24"/>
    <w:name w:val="WW8Num21"/>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val="0"/>
        <w:i w:val="0"/>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5F52E77"/>
    <w:multiLevelType w:val="hybridMultilevel"/>
    <w:tmpl w:val="6A664EE8"/>
    <w:lvl w:ilvl="0" w:tplc="902C8D20">
      <w:start w:val="1"/>
      <w:numFmt w:val="decimal"/>
      <w:lvlText w:val="%1."/>
      <w:lvlJc w:val="left"/>
      <w:pPr>
        <w:tabs>
          <w:tab w:val="num" w:pos="644"/>
        </w:tabs>
        <w:ind w:left="644" w:hanging="360"/>
      </w:pPr>
      <w:rPr>
        <w:rFonts w:cs="Times New Roman"/>
        <w:color w:val="auto"/>
        <w:sz w:val="22"/>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0B4E6F7B"/>
    <w:multiLevelType w:val="multilevel"/>
    <w:tmpl w:val="2114440E"/>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1E571AD9"/>
    <w:multiLevelType w:val="multilevel"/>
    <w:tmpl w:val="3EE09C82"/>
    <w:name w:val="WW8Num342222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3">
    <w:nsid w:val="236048B9"/>
    <w:multiLevelType w:val="multilevel"/>
    <w:tmpl w:val="26365E20"/>
    <w:name w:val="WW8Num192"/>
    <w:lvl w:ilvl="0">
      <w:start w:val="2"/>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24DA0765"/>
    <w:multiLevelType w:val="hybridMultilevel"/>
    <w:tmpl w:val="B56440CC"/>
    <w:lvl w:ilvl="0" w:tplc="010ED2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71E549B"/>
    <w:multiLevelType w:val="multilevel"/>
    <w:tmpl w:val="2822E470"/>
    <w:lvl w:ilvl="0">
      <w:start w:val="2"/>
      <w:numFmt w:val="decimal"/>
      <w:lvlText w:val="%1."/>
      <w:lvlJc w:val="left"/>
      <w:pPr>
        <w:ind w:left="645" w:hanging="645"/>
      </w:pPr>
      <w:rPr>
        <w:rFonts w:hint="default"/>
      </w:rPr>
    </w:lvl>
    <w:lvl w:ilvl="1">
      <w:start w:val="12"/>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32245BF1"/>
    <w:multiLevelType w:val="multilevel"/>
    <w:tmpl w:val="3DD225F8"/>
    <w:lvl w:ilvl="0">
      <w:start w:val="1"/>
      <w:numFmt w:val="decimal"/>
      <w:pStyle w:val="2"/>
      <w:lvlText w:val="%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1425" w:hanging="432"/>
      </w:pPr>
      <w:rPr>
        <w:rFonts w:ascii="Times New Roman" w:hAnsi="Times New Roman" w:cs="Times New Roman" w:hint="default"/>
        <w:b/>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8710193"/>
    <w:multiLevelType w:val="hybridMultilevel"/>
    <w:tmpl w:val="94B2E178"/>
    <w:lvl w:ilvl="0" w:tplc="116E2512">
      <w:start w:val="1"/>
      <w:numFmt w:val="decimal"/>
      <w:lvlText w:val="%1)"/>
      <w:lvlJc w:val="left"/>
      <w:pPr>
        <w:ind w:left="720" w:hanging="360"/>
      </w:pPr>
      <w:rPr>
        <w:rFonts w:eastAsia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4B3875"/>
    <w:multiLevelType w:val="hybridMultilevel"/>
    <w:tmpl w:val="09DA52A4"/>
    <w:lvl w:ilvl="0" w:tplc="02C6E25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497F9F"/>
    <w:multiLevelType w:val="multilevel"/>
    <w:tmpl w:val="017A228A"/>
    <w:lvl w:ilvl="0">
      <w:start w:val="1"/>
      <w:numFmt w:val="decimal"/>
      <w:pStyle w:val="a0"/>
      <w:lvlText w:val="%1)"/>
      <w:lvlJc w:val="left"/>
      <w:pPr>
        <w:tabs>
          <w:tab w:val="num" w:pos="1077"/>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1">
      <w:start w:val="1"/>
      <w:numFmt w:val="russianLower"/>
      <w:lvlText w:val="%2)"/>
      <w:lvlJc w:val="left"/>
      <w:pPr>
        <w:tabs>
          <w:tab w:val="num" w:pos="1440"/>
        </w:tabs>
        <w:ind w:left="1440" w:hanging="363"/>
      </w:pPr>
      <w:rPr>
        <w:rFonts w:cs="Times New Roman" w:hint="default"/>
        <w:b w:val="0"/>
        <w:i w:val="0"/>
        <w:color w:val="auto"/>
        <w:sz w:val="24"/>
        <w:szCs w:val="24"/>
        <w:u w:val="none"/>
      </w:rPr>
    </w:lvl>
    <w:lvl w:ilvl="2">
      <w:start w:val="1"/>
      <w:numFmt w:val="decimal"/>
      <w:suff w:val="space"/>
      <w:lvlText w:val="%1.%2.%3"/>
      <w:lvlJc w:val="left"/>
      <w:pPr>
        <w:ind w:left="-1117" w:firstLine="720"/>
      </w:pPr>
      <w:rPr>
        <w:rFonts w:cs="Times New Roman" w:hint="default"/>
        <w:b w:val="0"/>
        <w:i w:val="0"/>
        <w:color w:val="auto"/>
        <w:sz w:val="24"/>
        <w:szCs w:val="24"/>
        <w:u w:val="none"/>
      </w:rPr>
    </w:lvl>
    <w:lvl w:ilvl="3">
      <w:start w:val="1"/>
      <w:numFmt w:val="decimal"/>
      <w:suff w:val="space"/>
      <w:lvlText w:val="%1.%2.%3.%4"/>
      <w:lvlJc w:val="left"/>
      <w:pPr>
        <w:ind w:left="-1231" w:firstLine="720"/>
      </w:pPr>
      <w:rPr>
        <w:rFonts w:cs="Times New Roman" w:hint="default"/>
        <w:b w:val="0"/>
        <w:i w:val="0"/>
        <w:color w:val="auto"/>
        <w:sz w:val="28"/>
        <w:szCs w:val="28"/>
        <w:u w:val="none"/>
      </w:rPr>
    </w:lvl>
    <w:lvl w:ilvl="4">
      <w:start w:val="1"/>
      <w:numFmt w:val="decimal"/>
      <w:suff w:val="space"/>
      <w:lvlText w:val="%1.%2.%3.%4.%5"/>
      <w:lvlJc w:val="left"/>
      <w:pPr>
        <w:ind w:left="-1231" w:firstLine="720"/>
      </w:pPr>
      <w:rPr>
        <w:rFonts w:ascii="Times New Roman" w:hAnsi="Times New Roman" w:cs="Times New Roman" w:hint="default"/>
        <w:b w:val="0"/>
        <w:i w:val="0"/>
        <w:color w:val="auto"/>
        <w:sz w:val="28"/>
        <w:szCs w:val="28"/>
        <w:u w:val="none"/>
      </w:rPr>
    </w:lvl>
    <w:lvl w:ilvl="5">
      <w:start w:val="1"/>
      <w:numFmt w:val="decimal"/>
      <w:suff w:val="space"/>
      <w:lvlText w:val="%1.%2.%3.%4.%5.%6"/>
      <w:lvlJc w:val="left"/>
      <w:pPr>
        <w:ind w:left="-1197" w:firstLine="722"/>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30">
    <w:nsid w:val="478A395C"/>
    <w:multiLevelType w:val="multilevel"/>
    <w:tmpl w:val="97FABDEA"/>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134"/>
        </w:tabs>
        <w:ind w:left="-567"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caps w:val="0"/>
        <w:smallCaps w:val="0"/>
        <w:strike w:val="0"/>
        <w:dstrike w:val="0"/>
        <w:vanish w:val="0"/>
        <w:color w:val="000000"/>
        <w:spacing w:val="0"/>
        <w:kern w:val="0"/>
        <w:position w:val="0"/>
        <w:u w:val="none"/>
        <w:vertAlign w:val="baseline"/>
        <w:em w:val="none"/>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nsid w:val="482F781F"/>
    <w:multiLevelType w:val="hybridMultilevel"/>
    <w:tmpl w:val="EA961ED4"/>
    <w:lvl w:ilvl="0" w:tplc="99C6C136">
      <w:start w:val="1"/>
      <w:numFmt w:val="decimal"/>
      <w:lvlText w:val="2.%1."/>
      <w:lvlJc w:val="left"/>
      <w:pPr>
        <w:ind w:left="720" w:hanging="360"/>
      </w:pPr>
      <w:rPr>
        <w:rFonts w:cs="Times New Roman" w:hint="default"/>
        <w:b w:val="0"/>
      </w:rPr>
    </w:lvl>
    <w:lvl w:ilvl="1" w:tplc="5A9A2376" w:tentative="1">
      <w:start w:val="1"/>
      <w:numFmt w:val="lowerLetter"/>
      <w:lvlText w:val="%2."/>
      <w:lvlJc w:val="left"/>
      <w:pPr>
        <w:ind w:left="1440" w:hanging="360"/>
      </w:pPr>
      <w:rPr>
        <w:rFonts w:cs="Times New Roman"/>
      </w:rPr>
    </w:lvl>
    <w:lvl w:ilvl="2" w:tplc="BE903528">
      <w:start w:val="1"/>
      <w:numFmt w:val="lowerRoman"/>
      <w:pStyle w:val="m"/>
      <w:lvlText w:val="%3."/>
      <w:lvlJc w:val="right"/>
      <w:pPr>
        <w:ind w:left="2160" w:hanging="180"/>
      </w:pPr>
      <w:rPr>
        <w:rFonts w:cs="Times New Roman"/>
      </w:rPr>
    </w:lvl>
    <w:lvl w:ilvl="3" w:tplc="B9DA75B2" w:tentative="1">
      <w:start w:val="1"/>
      <w:numFmt w:val="decimal"/>
      <w:lvlText w:val="%4."/>
      <w:lvlJc w:val="left"/>
      <w:pPr>
        <w:ind w:left="2880" w:hanging="360"/>
      </w:pPr>
      <w:rPr>
        <w:rFonts w:cs="Times New Roman"/>
      </w:rPr>
    </w:lvl>
    <w:lvl w:ilvl="4" w:tplc="B6487E5C" w:tentative="1">
      <w:start w:val="1"/>
      <w:numFmt w:val="lowerLetter"/>
      <w:lvlText w:val="%5."/>
      <w:lvlJc w:val="left"/>
      <w:pPr>
        <w:ind w:left="3600" w:hanging="360"/>
      </w:pPr>
      <w:rPr>
        <w:rFonts w:cs="Times New Roman"/>
      </w:rPr>
    </w:lvl>
    <w:lvl w:ilvl="5" w:tplc="2488C8D2" w:tentative="1">
      <w:start w:val="1"/>
      <w:numFmt w:val="lowerRoman"/>
      <w:lvlText w:val="%6."/>
      <w:lvlJc w:val="right"/>
      <w:pPr>
        <w:ind w:left="4320" w:hanging="180"/>
      </w:pPr>
      <w:rPr>
        <w:rFonts w:cs="Times New Roman"/>
      </w:rPr>
    </w:lvl>
    <w:lvl w:ilvl="6" w:tplc="D30029D6" w:tentative="1">
      <w:start w:val="1"/>
      <w:numFmt w:val="decimal"/>
      <w:lvlText w:val="%7."/>
      <w:lvlJc w:val="left"/>
      <w:pPr>
        <w:ind w:left="5040" w:hanging="360"/>
      </w:pPr>
      <w:rPr>
        <w:rFonts w:cs="Times New Roman"/>
      </w:rPr>
    </w:lvl>
    <w:lvl w:ilvl="7" w:tplc="5412B01A" w:tentative="1">
      <w:start w:val="1"/>
      <w:numFmt w:val="lowerLetter"/>
      <w:lvlText w:val="%8."/>
      <w:lvlJc w:val="left"/>
      <w:pPr>
        <w:ind w:left="5760" w:hanging="360"/>
      </w:pPr>
      <w:rPr>
        <w:rFonts w:cs="Times New Roman"/>
      </w:rPr>
    </w:lvl>
    <w:lvl w:ilvl="8" w:tplc="4E80F510" w:tentative="1">
      <w:start w:val="1"/>
      <w:numFmt w:val="lowerRoman"/>
      <w:lvlText w:val="%9."/>
      <w:lvlJc w:val="right"/>
      <w:pPr>
        <w:ind w:left="6480" w:hanging="180"/>
      </w:pPr>
      <w:rPr>
        <w:rFonts w:cs="Times New Roman"/>
      </w:rPr>
    </w:lvl>
  </w:abstractNum>
  <w:abstractNum w:abstractNumId="32">
    <w:nsid w:val="4C5E7160"/>
    <w:multiLevelType w:val="multilevel"/>
    <w:tmpl w:val="EB6ADD2E"/>
    <w:lvl w:ilvl="0">
      <w:start w:val="1"/>
      <w:numFmt w:val="decimal"/>
      <w:pStyle w:val="1"/>
      <w:lvlText w:val="%1."/>
      <w:lvlJc w:val="center"/>
      <w:pPr>
        <w:tabs>
          <w:tab w:val="num" w:pos="567"/>
        </w:tabs>
        <w:ind w:left="567" w:hanging="279"/>
      </w:pPr>
      <w:rPr>
        <w:rFonts w:hint="default"/>
      </w:rPr>
    </w:lvl>
    <w:lvl w:ilvl="1">
      <w:start w:val="1"/>
      <w:numFmt w:val="decimal"/>
      <w:pStyle w:val="a1"/>
      <w:lvlText w:val="%1.%2."/>
      <w:lvlJc w:val="left"/>
      <w:pPr>
        <w:tabs>
          <w:tab w:val="num" w:pos="1844"/>
        </w:tabs>
        <w:ind w:left="1844" w:hanging="567"/>
      </w:pPr>
      <w:rPr>
        <w:rFonts w:hint="default"/>
        <w:u w:val="none"/>
      </w:rPr>
    </w:lvl>
    <w:lvl w:ilvl="2">
      <w:start w:val="1"/>
      <w:numFmt w:val="decimal"/>
      <w:lvlText w:val="%1.%2.%3."/>
      <w:lvlJc w:val="left"/>
      <w:pPr>
        <w:tabs>
          <w:tab w:val="num" w:pos="993"/>
        </w:tabs>
        <w:ind w:left="993" w:hanging="851"/>
      </w:pPr>
      <w:rPr>
        <w:rFonts w:hint="default"/>
        <w:strike w:val="0"/>
      </w:rPr>
    </w:lvl>
    <w:lvl w:ilvl="3">
      <w:start w:val="1"/>
      <w:numFmt w:val="decimal"/>
      <w:lvlText w:val="%1.%2.%3.%4."/>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nsid w:val="4EA850EC"/>
    <w:multiLevelType w:val="multilevel"/>
    <w:tmpl w:val="603C4E86"/>
    <w:lvl w:ilvl="0">
      <w:start w:val="2"/>
      <w:numFmt w:val="decimal"/>
      <w:lvlText w:val="%1."/>
      <w:lvlJc w:val="left"/>
      <w:pPr>
        <w:ind w:left="645" w:hanging="645"/>
      </w:pPr>
      <w:rPr>
        <w:rFonts w:hint="default"/>
      </w:rPr>
    </w:lvl>
    <w:lvl w:ilvl="1">
      <w:start w:val="11"/>
      <w:numFmt w:val="decimal"/>
      <w:lvlText w:val="%1.%2."/>
      <w:lvlJc w:val="left"/>
      <w:pPr>
        <w:ind w:left="735" w:hanging="645"/>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4">
    <w:nsid w:val="53C32582"/>
    <w:multiLevelType w:val="multilevel"/>
    <w:tmpl w:val="2724D596"/>
    <w:lvl w:ilvl="0">
      <w:start w:val="2"/>
      <w:numFmt w:val="decimal"/>
      <w:lvlText w:val="%1."/>
      <w:lvlJc w:val="left"/>
      <w:pPr>
        <w:ind w:left="765" w:hanging="765"/>
      </w:pPr>
      <w:rPr>
        <w:rFonts w:hint="default"/>
      </w:rPr>
    </w:lvl>
    <w:lvl w:ilvl="1">
      <w:start w:val="11"/>
      <w:numFmt w:val="decimal"/>
      <w:lvlText w:val="%1.%2."/>
      <w:lvlJc w:val="left"/>
      <w:pPr>
        <w:ind w:left="945" w:hanging="765"/>
      </w:pPr>
      <w:rPr>
        <w:rFonts w:hint="default"/>
      </w:rPr>
    </w:lvl>
    <w:lvl w:ilvl="2">
      <w:start w:val="12"/>
      <w:numFmt w:val="decimal"/>
      <w:lvlText w:val="%1.%2.%3."/>
      <w:lvlJc w:val="left"/>
      <w:pPr>
        <w:ind w:left="1125" w:hanging="765"/>
      </w:pPr>
      <w:rPr>
        <w:rFonts w:hint="default"/>
      </w:rPr>
    </w:lvl>
    <w:lvl w:ilvl="3">
      <w:start w:val="1"/>
      <w:numFmt w:val="decimal"/>
      <w:lvlText w:val="%1.%2.%3.%4."/>
      <w:lvlJc w:val="left"/>
      <w:pPr>
        <w:ind w:left="1305" w:hanging="76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5A52568B"/>
    <w:multiLevelType w:val="hybridMultilevel"/>
    <w:tmpl w:val="457CF8B4"/>
    <w:lvl w:ilvl="0" w:tplc="4050B5C8">
      <w:numFmt w:val="bullet"/>
      <w:lvlText w:val=""/>
      <w:lvlJc w:val="left"/>
      <w:pPr>
        <w:ind w:left="406" w:hanging="360"/>
      </w:pPr>
      <w:rPr>
        <w:rFonts w:ascii="Symbol" w:eastAsia="Times New Roman" w:hAnsi="Symbol" w:cs="Times New Roman" w:hint="default"/>
      </w:rPr>
    </w:lvl>
    <w:lvl w:ilvl="1" w:tplc="04190003" w:tentative="1">
      <w:start w:val="1"/>
      <w:numFmt w:val="bullet"/>
      <w:lvlText w:val="o"/>
      <w:lvlJc w:val="left"/>
      <w:pPr>
        <w:ind w:left="1126" w:hanging="360"/>
      </w:pPr>
      <w:rPr>
        <w:rFonts w:ascii="Courier New" w:hAnsi="Courier New" w:cs="Courier New" w:hint="default"/>
      </w:rPr>
    </w:lvl>
    <w:lvl w:ilvl="2" w:tplc="04190005" w:tentative="1">
      <w:start w:val="1"/>
      <w:numFmt w:val="bullet"/>
      <w:lvlText w:val=""/>
      <w:lvlJc w:val="left"/>
      <w:pPr>
        <w:ind w:left="1846" w:hanging="360"/>
      </w:pPr>
      <w:rPr>
        <w:rFonts w:ascii="Wingdings" w:hAnsi="Wingdings" w:hint="default"/>
      </w:rPr>
    </w:lvl>
    <w:lvl w:ilvl="3" w:tplc="04190001" w:tentative="1">
      <w:start w:val="1"/>
      <w:numFmt w:val="bullet"/>
      <w:lvlText w:val=""/>
      <w:lvlJc w:val="left"/>
      <w:pPr>
        <w:ind w:left="2566" w:hanging="360"/>
      </w:pPr>
      <w:rPr>
        <w:rFonts w:ascii="Symbol" w:hAnsi="Symbol" w:hint="default"/>
      </w:rPr>
    </w:lvl>
    <w:lvl w:ilvl="4" w:tplc="04190003" w:tentative="1">
      <w:start w:val="1"/>
      <w:numFmt w:val="bullet"/>
      <w:lvlText w:val="o"/>
      <w:lvlJc w:val="left"/>
      <w:pPr>
        <w:ind w:left="3286" w:hanging="360"/>
      </w:pPr>
      <w:rPr>
        <w:rFonts w:ascii="Courier New" w:hAnsi="Courier New" w:cs="Courier New" w:hint="default"/>
      </w:rPr>
    </w:lvl>
    <w:lvl w:ilvl="5" w:tplc="04190005" w:tentative="1">
      <w:start w:val="1"/>
      <w:numFmt w:val="bullet"/>
      <w:lvlText w:val=""/>
      <w:lvlJc w:val="left"/>
      <w:pPr>
        <w:ind w:left="4006" w:hanging="360"/>
      </w:pPr>
      <w:rPr>
        <w:rFonts w:ascii="Wingdings" w:hAnsi="Wingdings" w:hint="default"/>
      </w:rPr>
    </w:lvl>
    <w:lvl w:ilvl="6" w:tplc="04190001" w:tentative="1">
      <w:start w:val="1"/>
      <w:numFmt w:val="bullet"/>
      <w:lvlText w:val=""/>
      <w:lvlJc w:val="left"/>
      <w:pPr>
        <w:ind w:left="4726" w:hanging="360"/>
      </w:pPr>
      <w:rPr>
        <w:rFonts w:ascii="Symbol" w:hAnsi="Symbol" w:hint="default"/>
      </w:rPr>
    </w:lvl>
    <w:lvl w:ilvl="7" w:tplc="04190003" w:tentative="1">
      <w:start w:val="1"/>
      <w:numFmt w:val="bullet"/>
      <w:lvlText w:val="o"/>
      <w:lvlJc w:val="left"/>
      <w:pPr>
        <w:ind w:left="5446" w:hanging="360"/>
      </w:pPr>
      <w:rPr>
        <w:rFonts w:ascii="Courier New" w:hAnsi="Courier New" w:cs="Courier New" w:hint="default"/>
      </w:rPr>
    </w:lvl>
    <w:lvl w:ilvl="8" w:tplc="04190005" w:tentative="1">
      <w:start w:val="1"/>
      <w:numFmt w:val="bullet"/>
      <w:lvlText w:val=""/>
      <w:lvlJc w:val="left"/>
      <w:pPr>
        <w:ind w:left="6166" w:hanging="360"/>
      </w:pPr>
      <w:rPr>
        <w:rFonts w:ascii="Wingdings" w:hAnsi="Wingdings" w:hint="default"/>
      </w:rPr>
    </w:lvl>
  </w:abstractNum>
  <w:abstractNum w:abstractNumId="36">
    <w:nsid w:val="5AD568B1"/>
    <w:multiLevelType w:val="hybridMultilevel"/>
    <w:tmpl w:val="174AE34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7">
    <w:nsid w:val="5E024C6A"/>
    <w:multiLevelType w:val="multilevel"/>
    <w:tmpl w:val="83CCC5DA"/>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E35E60"/>
    <w:multiLevelType w:val="multilevel"/>
    <w:tmpl w:val="13027A8A"/>
    <w:name w:val="WW8Num3422"/>
    <w:lvl w:ilvl="0">
      <w:start w:val="6"/>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9">
    <w:nsid w:val="6CEE3AE2"/>
    <w:multiLevelType w:val="multilevel"/>
    <w:tmpl w:val="72DA8B94"/>
    <w:lvl w:ilvl="0">
      <w:start w:val="2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0C453D1"/>
    <w:multiLevelType w:val="multilevel"/>
    <w:tmpl w:val="6FEC1902"/>
    <w:lvl w:ilvl="0">
      <w:start w:val="21"/>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8649B9"/>
    <w:multiLevelType w:val="hybridMultilevel"/>
    <w:tmpl w:val="14FEA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93797"/>
    <w:multiLevelType w:val="multilevel"/>
    <w:tmpl w:val="8BFEF1A6"/>
    <w:lvl w:ilvl="0">
      <w:start w:val="1"/>
      <w:numFmt w:val="decimal"/>
      <w:pStyle w:val="a2"/>
      <w:suff w:val="space"/>
      <w:lvlText w:val="Статья %1."/>
      <w:lvlJc w:val="left"/>
      <w:rPr>
        <w:rFonts w:ascii="Times New Roman" w:hAnsi="Times New Roman" w:cs="Times New Roman" w:hint="default"/>
        <w:b/>
        <w:i w:val="0"/>
        <w:caps w:val="0"/>
        <w:strike w:val="0"/>
        <w:dstrike w:val="0"/>
        <w:vanish w:val="0"/>
        <w:color w:val="000000"/>
        <w:sz w:val="26"/>
        <w:szCs w:val="26"/>
        <w:vertAlign w:val="baseline"/>
      </w:rPr>
    </w:lvl>
    <w:lvl w:ilvl="1">
      <w:start w:val="1"/>
      <w:numFmt w:val="decimal"/>
      <w:pStyle w:val="a3"/>
      <w:lvlText w:val="%1.%2"/>
      <w:lvlJc w:val="left"/>
      <w:pPr>
        <w:tabs>
          <w:tab w:val="num" w:pos="0"/>
        </w:tabs>
        <w:ind w:left="567" w:hanging="567"/>
      </w:pPr>
      <w:rPr>
        <w:rFonts w:ascii="Times New Roman" w:hAnsi="Times New Roman" w:cs="Times New Roman" w:hint="default"/>
        <w:b w:val="0"/>
        <w:i w:val="0"/>
        <w:caps w:val="0"/>
        <w:strike w:val="0"/>
        <w:dstrike w:val="0"/>
        <w:vanish w:val="0"/>
        <w:color w:val="auto"/>
        <w:sz w:val="26"/>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val="0"/>
        <w:i w:val="0"/>
        <w:caps w:val="0"/>
        <w:strike w:val="0"/>
        <w:dstrike w:val="0"/>
        <w:vanish w:val="0"/>
        <w:sz w:val="26"/>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3">
    <w:nsid w:val="7C7454C2"/>
    <w:multiLevelType w:val="multilevel"/>
    <w:tmpl w:val="C4A46A16"/>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9"/>
  </w:num>
  <w:num w:numId="3">
    <w:abstractNumId w:val="20"/>
  </w:num>
  <w:num w:numId="4">
    <w:abstractNumId w:val="42"/>
  </w:num>
  <w:num w:numId="5">
    <w:abstractNumId w:val="26"/>
  </w:num>
  <w:num w:numId="6">
    <w:abstractNumId w:val="22"/>
  </w:num>
  <w:num w:numId="7">
    <w:abstractNumId w:val="31"/>
  </w:num>
  <w:num w:numId="8">
    <w:abstractNumId w:val="1"/>
  </w:num>
  <w:num w:numId="9">
    <w:abstractNumId w:val="2"/>
  </w:num>
  <w:num w:numId="10">
    <w:abstractNumId w:val="3"/>
  </w:num>
  <w:num w:numId="11">
    <w:abstractNumId w:val="4"/>
  </w:num>
  <w:num w:numId="12">
    <w:abstractNumId w:val="5"/>
  </w:num>
  <w:num w:numId="13">
    <w:abstractNumId w:val="6"/>
  </w:num>
  <w:num w:numId="14">
    <w:abstractNumId w:val="9"/>
  </w:num>
  <w:num w:numId="15">
    <w:abstractNumId w:val="10"/>
  </w:num>
  <w:num w:numId="16">
    <w:abstractNumId w:val="11"/>
  </w:num>
  <w:num w:numId="17">
    <w:abstractNumId w:val="12"/>
  </w:num>
  <w:num w:numId="18">
    <w:abstractNumId w:val="13"/>
  </w:num>
  <w:num w:numId="19">
    <w:abstractNumId w:val="18"/>
  </w:num>
  <w:num w:numId="20">
    <w:abstractNumId w:val="19"/>
  </w:num>
  <w:num w:numId="21">
    <w:abstractNumId w:val="23"/>
  </w:num>
  <w:num w:numId="22">
    <w:abstractNumId w:val="35"/>
  </w:num>
  <w:num w:numId="23">
    <w:abstractNumId w:val="34"/>
  </w:num>
  <w:num w:numId="24">
    <w:abstractNumId w:val="25"/>
  </w:num>
  <w:num w:numId="25">
    <w:abstractNumId w:val="28"/>
  </w:num>
  <w:num w:numId="26">
    <w:abstractNumId w:val="37"/>
  </w:num>
  <w:num w:numId="27">
    <w:abstractNumId w:val="30"/>
  </w:num>
  <w:num w:numId="28">
    <w:abstractNumId w:val="32"/>
  </w:num>
  <w:num w:numId="29">
    <w:abstractNumId w:val="40"/>
  </w:num>
  <w:num w:numId="30">
    <w:abstractNumId w:val="39"/>
  </w:num>
  <w:num w:numId="31">
    <w:abstractNumId w:val="33"/>
  </w:num>
  <w:num w:numId="32">
    <w:abstractNumId w:val="24"/>
  </w:num>
  <w:num w:numId="33">
    <w:abstractNumId w:val="27"/>
  </w:num>
  <w:num w:numId="34">
    <w:abstractNumId w:val="43"/>
  </w:num>
  <w:num w:numId="35">
    <w:abstractNumId w:val="41"/>
  </w:num>
  <w:num w:numId="36">
    <w:abstractNumId w:val="21"/>
  </w:num>
  <w:num w:numId="3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9"/>
  <w:drawingGridHorizontalSpacing w:val="14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0C"/>
    <w:rsid w:val="00000052"/>
    <w:rsid w:val="0000149A"/>
    <w:rsid w:val="00002A6B"/>
    <w:rsid w:val="00002C46"/>
    <w:rsid w:val="00005A69"/>
    <w:rsid w:val="00005DD9"/>
    <w:rsid w:val="00010F80"/>
    <w:rsid w:val="00011319"/>
    <w:rsid w:val="00011BC1"/>
    <w:rsid w:val="000144F0"/>
    <w:rsid w:val="00015C5B"/>
    <w:rsid w:val="000167E9"/>
    <w:rsid w:val="00017639"/>
    <w:rsid w:val="00020209"/>
    <w:rsid w:val="000206A2"/>
    <w:rsid w:val="00020E90"/>
    <w:rsid w:val="00021A02"/>
    <w:rsid w:val="000220A6"/>
    <w:rsid w:val="0002345D"/>
    <w:rsid w:val="00023909"/>
    <w:rsid w:val="000253AB"/>
    <w:rsid w:val="0002542D"/>
    <w:rsid w:val="00034038"/>
    <w:rsid w:val="00037C56"/>
    <w:rsid w:val="000413B3"/>
    <w:rsid w:val="0004296C"/>
    <w:rsid w:val="00043249"/>
    <w:rsid w:val="000445DE"/>
    <w:rsid w:val="0004529D"/>
    <w:rsid w:val="000474ED"/>
    <w:rsid w:val="00050018"/>
    <w:rsid w:val="00050ABD"/>
    <w:rsid w:val="00052E51"/>
    <w:rsid w:val="00054135"/>
    <w:rsid w:val="000575D5"/>
    <w:rsid w:val="00057C2A"/>
    <w:rsid w:val="000600D0"/>
    <w:rsid w:val="000609E0"/>
    <w:rsid w:val="000643E4"/>
    <w:rsid w:val="000645C0"/>
    <w:rsid w:val="00065C8E"/>
    <w:rsid w:val="00066D4D"/>
    <w:rsid w:val="00067512"/>
    <w:rsid w:val="0007106C"/>
    <w:rsid w:val="00071105"/>
    <w:rsid w:val="00071C75"/>
    <w:rsid w:val="00073ADF"/>
    <w:rsid w:val="00074540"/>
    <w:rsid w:val="00074810"/>
    <w:rsid w:val="00075B72"/>
    <w:rsid w:val="0007602A"/>
    <w:rsid w:val="00076F65"/>
    <w:rsid w:val="00080432"/>
    <w:rsid w:val="00081563"/>
    <w:rsid w:val="0008182B"/>
    <w:rsid w:val="00082D7A"/>
    <w:rsid w:val="000843C7"/>
    <w:rsid w:val="0008550E"/>
    <w:rsid w:val="00086497"/>
    <w:rsid w:val="00086AAE"/>
    <w:rsid w:val="00087948"/>
    <w:rsid w:val="000907D9"/>
    <w:rsid w:val="00091192"/>
    <w:rsid w:val="0009236D"/>
    <w:rsid w:val="00093EEF"/>
    <w:rsid w:val="00094393"/>
    <w:rsid w:val="00096CF2"/>
    <w:rsid w:val="000A3FB0"/>
    <w:rsid w:val="000A45D1"/>
    <w:rsid w:val="000A59DA"/>
    <w:rsid w:val="000A7F79"/>
    <w:rsid w:val="000B0103"/>
    <w:rsid w:val="000B020E"/>
    <w:rsid w:val="000B04BA"/>
    <w:rsid w:val="000B1A7B"/>
    <w:rsid w:val="000B1DC4"/>
    <w:rsid w:val="000B1FF1"/>
    <w:rsid w:val="000B32B1"/>
    <w:rsid w:val="000B348B"/>
    <w:rsid w:val="000B370C"/>
    <w:rsid w:val="000B3E78"/>
    <w:rsid w:val="000B7D5C"/>
    <w:rsid w:val="000B7EEC"/>
    <w:rsid w:val="000C3D5E"/>
    <w:rsid w:val="000C3DE3"/>
    <w:rsid w:val="000C4574"/>
    <w:rsid w:val="000C6FEA"/>
    <w:rsid w:val="000D0154"/>
    <w:rsid w:val="000D0AAB"/>
    <w:rsid w:val="000D3470"/>
    <w:rsid w:val="000D4E84"/>
    <w:rsid w:val="000E0156"/>
    <w:rsid w:val="000E019C"/>
    <w:rsid w:val="000E05A5"/>
    <w:rsid w:val="000E0A9A"/>
    <w:rsid w:val="000E1286"/>
    <w:rsid w:val="000E201D"/>
    <w:rsid w:val="000E396C"/>
    <w:rsid w:val="000E7BF2"/>
    <w:rsid w:val="000F0404"/>
    <w:rsid w:val="000F07C4"/>
    <w:rsid w:val="000F0BEF"/>
    <w:rsid w:val="000F1581"/>
    <w:rsid w:val="000F2061"/>
    <w:rsid w:val="000F40E5"/>
    <w:rsid w:val="000F54F6"/>
    <w:rsid w:val="000F6BBE"/>
    <w:rsid w:val="000F7A86"/>
    <w:rsid w:val="000F7AAD"/>
    <w:rsid w:val="000F7C00"/>
    <w:rsid w:val="00102163"/>
    <w:rsid w:val="00104F72"/>
    <w:rsid w:val="00104FC8"/>
    <w:rsid w:val="001055F2"/>
    <w:rsid w:val="001058E2"/>
    <w:rsid w:val="00105D81"/>
    <w:rsid w:val="00106B4E"/>
    <w:rsid w:val="001074EB"/>
    <w:rsid w:val="0011124F"/>
    <w:rsid w:val="0011176F"/>
    <w:rsid w:val="00111C37"/>
    <w:rsid w:val="00113D0D"/>
    <w:rsid w:val="001148BA"/>
    <w:rsid w:val="00116259"/>
    <w:rsid w:val="00117858"/>
    <w:rsid w:val="00120731"/>
    <w:rsid w:val="00123289"/>
    <w:rsid w:val="00123749"/>
    <w:rsid w:val="00123B26"/>
    <w:rsid w:val="00124B78"/>
    <w:rsid w:val="00125864"/>
    <w:rsid w:val="00126223"/>
    <w:rsid w:val="00127F04"/>
    <w:rsid w:val="00130A2E"/>
    <w:rsid w:val="00130F36"/>
    <w:rsid w:val="00132EFE"/>
    <w:rsid w:val="00134122"/>
    <w:rsid w:val="001347EB"/>
    <w:rsid w:val="0013526C"/>
    <w:rsid w:val="00137754"/>
    <w:rsid w:val="0014073A"/>
    <w:rsid w:val="00142AB0"/>
    <w:rsid w:val="001430A4"/>
    <w:rsid w:val="00143881"/>
    <w:rsid w:val="001439BA"/>
    <w:rsid w:val="00143C79"/>
    <w:rsid w:val="0014450F"/>
    <w:rsid w:val="001452CB"/>
    <w:rsid w:val="00145A61"/>
    <w:rsid w:val="00145A62"/>
    <w:rsid w:val="00145C8C"/>
    <w:rsid w:val="00147745"/>
    <w:rsid w:val="00150CC5"/>
    <w:rsid w:val="00150E86"/>
    <w:rsid w:val="00153E17"/>
    <w:rsid w:val="00154626"/>
    <w:rsid w:val="00155109"/>
    <w:rsid w:val="001553AD"/>
    <w:rsid w:val="00155DA8"/>
    <w:rsid w:val="001566CB"/>
    <w:rsid w:val="00157523"/>
    <w:rsid w:val="00157A00"/>
    <w:rsid w:val="00161E73"/>
    <w:rsid w:val="00162CB3"/>
    <w:rsid w:val="00163947"/>
    <w:rsid w:val="00163A56"/>
    <w:rsid w:val="00165AB4"/>
    <w:rsid w:val="001719E6"/>
    <w:rsid w:val="00172068"/>
    <w:rsid w:val="0017280A"/>
    <w:rsid w:val="00174D36"/>
    <w:rsid w:val="0017543A"/>
    <w:rsid w:val="00175ABD"/>
    <w:rsid w:val="001762F1"/>
    <w:rsid w:val="00177C7A"/>
    <w:rsid w:val="00180661"/>
    <w:rsid w:val="0018092B"/>
    <w:rsid w:val="00180D66"/>
    <w:rsid w:val="0018214E"/>
    <w:rsid w:val="00184267"/>
    <w:rsid w:val="0018436C"/>
    <w:rsid w:val="001849AF"/>
    <w:rsid w:val="0018577F"/>
    <w:rsid w:val="00185C00"/>
    <w:rsid w:val="00186961"/>
    <w:rsid w:val="001870B2"/>
    <w:rsid w:val="001876DE"/>
    <w:rsid w:val="00187A75"/>
    <w:rsid w:val="0019013F"/>
    <w:rsid w:val="001906B4"/>
    <w:rsid w:val="00190BBF"/>
    <w:rsid w:val="00190BFF"/>
    <w:rsid w:val="0019160C"/>
    <w:rsid w:val="001930E6"/>
    <w:rsid w:val="00194271"/>
    <w:rsid w:val="0019639A"/>
    <w:rsid w:val="0019722A"/>
    <w:rsid w:val="00197885"/>
    <w:rsid w:val="00197A98"/>
    <w:rsid w:val="001A188A"/>
    <w:rsid w:val="001A29DC"/>
    <w:rsid w:val="001A353D"/>
    <w:rsid w:val="001A4D99"/>
    <w:rsid w:val="001A5545"/>
    <w:rsid w:val="001A65A6"/>
    <w:rsid w:val="001B1DC8"/>
    <w:rsid w:val="001B20ED"/>
    <w:rsid w:val="001B2533"/>
    <w:rsid w:val="001B3561"/>
    <w:rsid w:val="001B3871"/>
    <w:rsid w:val="001B4297"/>
    <w:rsid w:val="001B5092"/>
    <w:rsid w:val="001B5637"/>
    <w:rsid w:val="001B6231"/>
    <w:rsid w:val="001B6B65"/>
    <w:rsid w:val="001C18AF"/>
    <w:rsid w:val="001C2218"/>
    <w:rsid w:val="001C2B4C"/>
    <w:rsid w:val="001C320D"/>
    <w:rsid w:val="001C3C86"/>
    <w:rsid w:val="001C5A69"/>
    <w:rsid w:val="001C5EE1"/>
    <w:rsid w:val="001C6400"/>
    <w:rsid w:val="001C6F80"/>
    <w:rsid w:val="001D219B"/>
    <w:rsid w:val="001D4328"/>
    <w:rsid w:val="001D4F50"/>
    <w:rsid w:val="001D5B61"/>
    <w:rsid w:val="001D5CC9"/>
    <w:rsid w:val="001D6079"/>
    <w:rsid w:val="001E0416"/>
    <w:rsid w:val="001E05A1"/>
    <w:rsid w:val="001E0652"/>
    <w:rsid w:val="001E1D77"/>
    <w:rsid w:val="001E2ACD"/>
    <w:rsid w:val="001E3AA7"/>
    <w:rsid w:val="001E44CA"/>
    <w:rsid w:val="001E62D4"/>
    <w:rsid w:val="001E678A"/>
    <w:rsid w:val="001E6C7D"/>
    <w:rsid w:val="001E709D"/>
    <w:rsid w:val="001E7C0F"/>
    <w:rsid w:val="001F0369"/>
    <w:rsid w:val="001F10DA"/>
    <w:rsid w:val="001F176D"/>
    <w:rsid w:val="001F2188"/>
    <w:rsid w:val="001F35B2"/>
    <w:rsid w:val="001F5294"/>
    <w:rsid w:val="001F60E0"/>
    <w:rsid w:val="001F680B"/>
    <w:rsid w:val="001F6E80"/>
    <w:rsid w:val="001F75F2"/>
    <w:rsid w:val="001F78D8"/>
    <w:rsid w:val="0020153A"/>
    <w:rsid w:val="0020216C"/>
    <w:rsid w:val="0020441E"/>
    <w:rsid w:val="002067BC"/>
    <w:rsid w:val="00206934"/>
    <w:rsid w:val="00206DAB"/>
    <w:rsid w:val="002071C3"/>
    <w:rsid w:val="002075F1"/>
    <w:rsid w:val="00211677"/>
    <w:rsid w:val="00211DC3"/>
    <w:rsid w:val="0021229E"/>
    <w:rsid w:val="00212829"/>
    <w:rsid w:val="00213D15"/>
    <w:rsid w:val="00213FA3"/>
    <w:rsid w:val="002166CE"/>
    <w:rsid w:val="00216E17"/>
    <w:rsid w:val="00220939"/>
    <w:rsid w:val="00220B9A"/>
    <w:rsid w:val="002212BD"/>
    <w:rsid w:val="00221687"/>
    <w:rsid w:val="002219A4"/>
    <w:rsid w:val="00222B80"/>
    <w:rsid w:val="00226B89"/>
    <w:rsid w:val="00226FEA"/>
    <w:rsid w:val="00227195"/>
    <w:rsid w:val="00227B86"/>
    <w:rsid w:val="0023088E"/>
    <w:rsid w:val="00232537"/>
    <w:rsid w:val="002352E5"/>
    <w:rsid w:val="002355A3"/>
    <w:rsid w:val="00235A85"/>
    <w:rsid w:val="00236976"/>
    <w:rsid w:val="00237EB8"/>
    <w:rsid w:val="00237EE8"/>
    <w:rsid w:val="00243868"/>
    <w:rsid w:val="002470A5"/>
    <w:rsid w:val="0025030B"/>
    <w:rsid w:val="0025071D"/>
    <w:rsid w:val="002508EA"/>
    <w:rsid w:val="0025425D"/>
    <w:rsid w:val="002542D1"/>
    <w:rsid w:val="00254D00"/>
    <w:rsid w:val="00254DB6"/>
    <w:rsid w:val="00255712"/>
    <w:rsid w:val="00260CC0"/>
    <w:rsid w:val="00261C0D"/>
    <w:rsid w:val="00262ED8"/>
    <w:rsid w:val="00262FEE"/>
    <w:rsid w:val="00265366"/>
    <w:rsid w:val="00265AB3"/>
    <w:rsid w:val="00265C2B"/>
    <w:rsid w:val="00266CDB"/>
    <w:rsid w:val="002671E7"/>
    <w:rsid w:val="002672A6"/>
    <w:rsid w:val="00267D27"/>
    <w:rsid w:val="002712C1"/>
    <w:rsid w:val="00271EBB"/>
    <w:rsid w:val="00273978"/>
    <w:rsid w:val="00273CFF"/>
    <w:rsid w:val="00273FB1"/>
    <w:rsid w:val="002745F1"/>
    <w:rsid w:val="0027493D"/>
    <w:rsid w:val="00275E9C"/>
    <w:rsid w:val="00277009"/>
    <w:rsid w:val="002773C8"/>
    <w:rsid w:val="002775C7"/>
    <w:rsid w:val="002800E5"/>
    <w:rsid w:val="00281979"/>
    <w:rsid w:val="00281A42"/>
    <w:rsid w:val="002825DB"/>
    <w:rsid w:val="00283E62"/>
    <w:rsid w:val="00283F8E"/>
    <w:rsid w:val="0028476C"/>
    <w:rsid w:val="00284F3C"/>
    <w:rsid w:val="0028566D"/>
    <w:rsid w:val="00285E8D"/>
    <w:rsid w:val="00286071"/>
    <w:rsid w:val="00290F9C"/>
    <w:rsid w:val="00292F3D"/>
    <w:rsid w:val="002947E9"/>
    <w:rsid w:val="002966AD"/>
    <w:rsid w:val="002A1123"/>
    <w:rsid w:val="002A14B4"/>
    <w:rsid w:val="002A22AB"/>
    <w:rsid w:val="002A38CE"/>
    <w:rsid w:val="002A3DD0"/>
    <w:rsid w:val="002A4EA8"/>
    <w:rsid w:val="002A58B2"/>
    <w:rsid w:val="002A6DAD"/>
    <w:rsid w:val="002A78F8"/>
    <w:rsid w:val="002B00ED"/>
    <w:rsid w:val="002B0AEE"/>
    <w:rsid w:val="002B228A"/>
    <w:rsid w:val="002B2378"/>
    <w:rsid w:val="002B262D"/>
    <w:rsid w:val="002B33C7"/>
    <w:rsid w:val="002B4692"/>
    <w:rsid w:val="002B46EE"/>
    <w:rsid w:val="002B599B"/>
    <w:rsid w:val="002B5AF4"/>
    <w:rsid w:val="002B682F"/>
    <w:rsid w:val="002C075F"/>
    <w:rsid w:val="002C2597"/>
    <w:rsid w:val="002C2BDE"/>
    <w:rsid w:val="002C3300"/>
    <w:rsid w:val="002C3B4C"/>
    <w:rsid w:val="002C64F4"/>
    <w:rsid w:val="002C690F"/>
    <w:rsid w:val="002D27DB"/>
    <w:rsid w:val="002D2A49"/>
    <w:rsid w:val="002D2D98"/>
    <w:rsid w:val="002D440C"/>
    <w:rsid w:val="002D4B92"/>
    <w:rsid w:val="002D5983"/>
    <w:rsid w:val="002D598D"/>
    <w:rsid w:val="002D6ECE"/>
    <w:rsid w:val="002D7AF3"/>
    <w:rsid w:val="002E0E62"/>
    <w:rsid w:val="002E2CCD"/>
    <w:rsid w:val="002E31C7"/>
    <w:rsid w:val="002E3F21"/>
    <w:rsid w:val="002E49FE"/>
    <w:rsid w:val="002E4E4F"/>
    <w:rsid w:val="002E71A4"/>
    <w:rsid w:val="002F0B48"/>
    <w:rsid w:val="002F0C63"/>
    <w:rsid w:val="002F1692"/>
    <w:rsid w:val="002F29D5"/>
    <w:rsid w:val="002F3233"/>
    <w:rsid w:val="002F3861"/>
    <w:rsid w:val="002F4FFD"/>
    <w:rsid w:val="002F55F6"/>
    <w:rsid w:val="002F6223"/>
    <w:rsid w:val="002F66EB"/>
    <w:rsid w:val="003006C0"/>
    <w:rsid w:val="00300B0B"/>
    <w:rsid w:val="0030117A"/>
    <w:rsid w:val="00303FBC"/>
    <w:rsid w:val="003059EC"/>
    <w:rsid w:val="00305D17"/>
    <w:rsid w:val="00306D2D"/>
    <w:rsid w:val="003127A0"/>
    <w:rsid w:val="0031404D"/>
    <w:rsid w:val="00314535"/>
    <w:rsid w:val="003147C3"/>
    <w:rsid w:val="00315080"/>
    <w:rsid w:val="00316164"/>
    <w:rsid w:val="00320369"/>
    <w:rsid w:val="0032265E"/>
    <w:rsid w:val="00323E64"/>
    <w:rsid w:val="003246D4"/>
    <w:rsid w:val="00324E9B"/>
    <w:rsid w:val="003323DF"/>
    <w:rsid w:val="00332D78"/>
    <w:rsid w:val="00332E1A"/>
    <w:rsid w:val="0033306B"/>
    <w:rsid w:val="00333321"/>
    <w:rsid w:val="00334263"/>
    <w:rsid w:val="0033444D"/>
    <w:rsid w:val="003351E5"/>
    <w:rsid w:val="003364CF"/>
    <w:rsid w:val="0033676B"/>
    <w:rsid w:val="00336EB7"/>
    <w:rsid w:val="00337DC9"/>
    <w:rsid w:val="003400C8"/>
    <w:rsid w:val="00340177"/>
    <w:rsid w:val="00340949"/>
    <w:rsid w:val="00341918"/>
    <w:rsid w:val="0034661E"/>
    <w:rsid w:val="00350FC1"/>
    <w:rsid w:val="003518D3"/>
    <w:rsid w:val="00354391"/>
    <w:rsid w:val="0035457C"/>
    <w:rsid w:val="003547CB"/>
    <w:rsid w:val="00354B3A"/>
    <w:rsid w:val="003555F2"/>
    <w:rsid w:val="003561E9"/>
    <w:rsid w:val="00360BCC"/>
    <w:rsid w:val="003628B7"/>
    <w:rsid w:val="00363721"/>
    <w:rsid w:val="00363A98"/>
    <w:rsid w:val="00365F7C"/>
    <w:rsid w:val="00366777"/>
    <w:rsid w:val="00370112"/>
    <w:rsid w:val="00371828"/>
    <w:rsid w:val="00371DE0"/>
    <w:rsid w:val="00372053"/>
    <w:rsid w:val="0037277B"/>
    <w:rsid w:val="003734F1"/>
    <w:rsid w:val="0037729F"/>
    <w:rsid w:val="00377692"/>
    <w:rsid w:val="003777EF"/>
    <w:rsid w:val="00377AAC"/>
    <w:rsid w:val="00377CAA"/>
    <w:rsid w:val="00380559"/>
    <w:rsid w:val="00381E9C"/>
    <w:rsid w:val="00383164"/>
    <w:rsid w:val="00383DE2"/>
    <w:rsid w:val="00383E38"/>
    <w:rsid w:val="003872FE"/>
    <w:rsid w:val="00387591"/>
    <w:rsid w:val="00390E16"/>
    <w:rsid w:val="00391212"/>
    <w:rsid w:val="003926B8"/>
    <w:rsid w:val="00394707"/>
    <w:rsid w:val="00394A36"/>
    <w:rsid w:val="003950AF"/>
    <w:rsid w:val="00395102"/>
    <w:rsid w:val="003A2EB4"/>
    <w:rsid w:val="003A4817"/>
    <w:rsid w:val="003A5383"/>
    <w:rsid w:val="003A7EE6"/>
    <w:rsid w:val="003B0444"/>
    <w:rsid w:val="003B1F60"/>
    <w:rsid w:val="003B2793"/>
    <w:rsid w:val="003B27D6"/>
    <w:rsid w:val="003B4816"/>
    <w:rsid w:val="003B5AD5"/>
    <w:rsid w:val="003B670E"/>
    <w:rsid w:val="003B6BB8"/>
    <w:rsid w:val="003C1233"/>
    <w:rsid w:val="003C18B1"/>
    <w:rsid w:val="003C2267"/>
    <w:rsid w:val="003C46B6"/>
    <w:rsid w:val="003C4A2A"/>
    <w:rsid w:val="003C4F97"/>
    <w:rsid w:val="003C5619"/>
    <w:rsid w:val="003C5F06"/>
    <w:rsid w:val="003D4F7D"/>
    <w:rsid w:val="003D68FF"/>
    <w:rsid w:val="003E51E4"/>
    <w:rsid w:val="003E56C8"/>
    <w:rsid w:val="003E6878"/>
    <w:rsid w:val="003E794F"/>
    <w:rsid w:val="003E7C39"/>
    <w:rsid w:val="003F03BF"/>
    <w:rsid w:val="003F116D"/>
    <w:rsid w:val="003F2ACE"/>
    <w:rsid w:val="003F42C1"/>
    <w:rsid w:val="003F6464"/>
    <w:rsid w:val="003F7389"/>
    <w:rsid w:val="004027C2"/>
    <w:rsid w:val="00403818"/>
    <w:rsid w:val="0040490B"/>
    <w:rsid w:val="0040584A"/>
    <w:rsid w:val="00406295"/>
    <w:rsid w:val="004066E2"/>
    <w:rsid w:val="004074D8"/>
    <w:rsid w:val="00407B42"/>
    <w:rsid w:val="004102D1"/>
    <w:rsid w:val="004121F5"/>
    <w:rsid w:val="00412C54"/>
    <w:rsid w:val="00421B43"/>
    <w:rsid w:val="004248D3"/>
    <w:rsid w:val="0042540D"/>
    <w:rsid w:val="0042581B"/>
    <w:rsid w:val="00425930"/>
    <w:rsid w:val="00426591"/>
    <w:rsid w:val="004311CD"/>
    <w:rsid w:val="004349A4"/>
    <w:rsid w:val="004363E4"/>
    <w:rsid w:val="004364C1"/>
    <w:rsid w:val="0043661E"/>
    <w:rsid w:val="00436B29"/>
    <w:rsid w:val="00437590"/>
    <w:rsid w:val="0044158B"/>
    <w:rsid w:val="00442573"/>
    <w:rsid w:val="00443202"/>
    <w:rsid w:val="00443A89"/>
    <w:rsid w:val="00444236"/>
    <w:rsid w:val="0044444F"/>
    <w:rsid w:val="00446E2F"/>
    <w:rsid w:val="004502CE"/>
    <w:rsid w:val="00452617"/>
    <w:rsid w:val="00453E02"/>
    <w:rsid w:val="00454AAA"/>
    <w:rsid w:val="00457D15"/>
    <w:rsid w:val="00460F4A"/>
    <w:rsid w:val="00461E3C"/>
    <w:rsid w:val="00461E90"/>
    <w:rsid w:val="00463A14"/>
    <w:rsid w:val="00463B92"/>
    <w:rsid w:val="00466338"/>
    <w:rsid w:val="00470063"/>
    <w:rsid w:val="004707C8"/>
    <w:rsid w:val="004711E2"/>
    <w:rsid w:val="004714BB"/>
    <w:rsid w:val="00471516"/>
    <w:rsid w:val="0047182D"/>
    <w:rsid w:val="00473917"/>
    <w:rsid w:val="004741D3"/>
    <w:rsid w:val="004766A5"/>
    <w:rsid w:val="004776A8"/>
    <w:rsid w:val="00480255"/>
    <w:rsid w:val="00480518"/>
    <w:rsid w:val="00480A34"/>
    <w:rsid w:val="00483152"/>
    <w:rsid w:val="00483B41"/>
    <w:rsid w:val="00483E4F"/>
    <w:rsid w:val="0048623A"/>
    <w:rsid w:val="00487B42"/>
    <w:rsid w:val="004903E2"/>
    <w:rsid w:val="00490615"/>
    <w:rsid w:val="00491BE1"/>
    <w:rsid w:val="0049317D"/>
    <w:rsid w:val="00493AD2"/>
    <w:rsid w:val="00493DC3"/>
    <w:rsid w:val="00496CBD"/>
    <w:rsid w:val="004A3E0C"/>
    <w:rsid w:val="004A6E95"/>
    <w:rsid w:val="004A6F41"/>
    <w:rsid w:val="004A7D14"/>
    <w:rsid w:val="004B0DF1"/>
    <w:rsid w:val="004B113A"/>
    <w:rsid w:val="004B1780"/>
    <w:rsid w:val="004B1934"/>
    <w:rsid w:val="004B19AB"/>
    <w:rsid w:val="004B1B51"/>
    <w:rsid w:val="004B1F40"/>
    <w:rsid w:val="004B1F62"/>
    <w:rsid w:val="004B2EDC"/>
    <w:rsid w:val="004B4757"/>
    <w:rsid w:val="004B47BF"/>
    <w:rsid w:val="004B609B"/>
    <w:rsid w:val="004B6562"/>
    <w:rsid w:val="004B7553"/>
    <w:rsid w:val="004C0363"/>
    <w:rsid w:val="004C3423"/>
    <w:rsid w:val="004C3F1E"/>
    <w:rsid w:val="004C44B4"/>
    <w:rsid w:val="004C6B5B"/>
    <w:rsid w:val="004D00A9"/>
    <w:rsid w:val="004D1D00"/>
    <w:rsid w:val="004D21A9"/>
    <w:rsid w:val="004D2625"/>
    <w:rsid w:val="004D4781"/>
    <w:rsid w:val="004D52F3"/>
    <w:rsid w:val="004D5CB0"/>
    <w:rsid w:val="004E1DFF"/>
    <w:rsid w:val="004E21E7"/>
    <w:rsid w:val="004E32B8"/>
    <w:rsid w:val="004E5062"/>
    <w:rsid w:val="004E5202"/>
    <w:rsid w:val="004E530B"/>
    <w:rsid w:val="004E78D6"/>
    <w:rsid w:val="004E7B36"/>
    <w:rsid w:val="004E7B93"/>
    <w:rsid w:val="004F19E1"/>
    <w:rsid w:val="004F38DE"/>
    <w:rsid w:val="004F39D0"/>
    <w:rsid w:val="004F46F4"/>
    <w:rsid w:val="004F60CC"/>
    <w:rsid w:val="004F729D"/>
    <w:rsid w:val="004F7453"/>
    <w:rsid w:val="004F76AB"/>
    <w:rsid w:val="004F7F7A"/>
    <w:rsid w:val="0050085C"/>
    <w:rsid w:val="0050102E"/>
    <w:rsid w:val="00502881"/>
    <w:rsid w:val="00502D3A"/>
    <w:rsid w:val="0050464A"/>
    <w:rsid w:val="00505963"/>
    <w:rsid w:val="0051049F"/>
    <w:rsid w:val="00513B71"/>
    <w:rsid w:val="00514A3D"/>
    <w:rsid w:val="00520863"/>
    <w:rsid w:val="005214E5"/>
    <w:rsid w:val="00521B44"/>
    <w:rsid w:val="005222E3"/>
    <w:rsid w:val="00524331"/>
    <w:rsid w:val="0052443F"/>
    <w:rsid w:val="00524A96"/>
    <w:rsid w:val="00525578"/>
    <w:rsid w:val="00526BA2"/>
    <w:rsid w:val="005302BE"/>
    <w:rsid w:val="00530324"/>
    <w:rsid w:val="005322D5"/>
    <w:rsid w:val="00533CD3"/>
    <w:rsid w:val="00534072"/>
    <w:rsid w:val="00535629"/>
    <w:rsid w:val="00536AF4"/>
    <w:rsid w:val="00536D63"/>
    <w:rsid w:val="0053713B"/>
    <w:rsid w:val="005373ED"/>
    <w:rsid w:val="005403B0"/>
    <w:rsid w:val="00541249"/>
    <w:rsid w:val="005422B1"/>
    <w:rsid w:val="00542E5E"/>
    <w:rsid w:val="00543064"/>
    <w:rsid w:val="00543310"/>
    <w:rsid w:val="00544A05"/>
    <w:rsid w:val="00545E1F"/>
    <w:rsid w:val="00550651"/>
    <w:rsid w:val="00552DD5"/>
    <w:rsid w:val="00552E6C"/>
    <w:rsid w:val="00554D66"/>
    <w:rsid w:val="005556DB"/>
    <w:rsid w:val="005569B9"/>
    <w:rsid w:val="00556E05"/>
    <w:rsid w:val="0055798C"/>
    <w:rsid w:val="00557BBD"/>
    <w:rsid w:val="00560BE7"/>
    <w:rsid w:val="005616A3"/>
    <w:rsid w:val="005637DF"/>
    <w:rsid w:val="00564470"/>
    <w:rsid w:val="00564866"/>
    <w:rsid w:val="005666F7"/>
    <w:rsid w:val="0056670B"/>
    <w:rsid w:val="00567519"/>
    <w:rsid w:val="005676CF"/>
    <w:rsid w:val="00570784"/>
    <w:rsid w:val="00571626"/>
    <w:rsid w:val="00572669"/>
    <w:rsid w:val="00576387"/>
    <w:rsid w:val="005764DE"/>
    <w:rsid w:val="0057667B"/>
    <w:rsid w:val="00577268"/>
    <w:rsid w:val="00577301"/>
    <w:rsid w:val="0058029C"/>
    <w:rsid w:val="00584B33"/>
    <w:rsid w:val="00586C23"/>
    <w:rsid w:val="00590E5A"/>
    <w:rsid w:val="00591D02"/>
    <w:rsid w:val="00592238"/>
    <w:rsid w:val="005923AD"/>
    <w:rsid w:val="0059340E"/>
    <w:rsid w:val="005935E9"/>
    <w:rsid w:val="00594425"/>
    <w:rsid w:val="0059476A"/>
    <w:rsid w:val="005A188D"/>
    <w:rsid w:val="005A39EA"/>
    <w:rsid w:val="005A4521"/>
    <w:rsid w:val="005A63DD"/>
    <w:rsid w:val="005A7644"/>
    <w:rsid w:val="005B01D3"/>
    <w:rsid w:val="005B1AB9"/>
    <w:rsid w:val="005B2B8C"/>
    <w:rsid w:val="005B3EB7"/>
    <w:rsid w:val="005B76B5"/>
    <w:rsid w:val="005C0A1B"/>
    <w:rsid w:val="005C0A89"/>
    <w:rsid w:val="005C0B08"/>
    <w:rsid w:val="005C21B7"/>
    <w:rsid w:val="005C2FFE"/>
    <w:rsid w:val="005C3625"/>
    <w:rsid w:val="005C4326"/>
    <w:rsid w:val="005C6300"/>
    <w:rsid w:val="005C77F8"/>
    <w:rsid w:val="005C7853"/>
    <w:rsid w:val="005D175B"/>
    <w:rsid w:val="005D185F"/>
    <w:rsid w:val="005D1AAC"/>
    <w:rsid w:val="005D1F9A"/>
    <w:rsid w:val="005D38DB"/>
    <w:rsid w:val="005D391D"/>
    <w:rsid w:val="005D3E19"/>
    <w:rsid w:val="005D4634"/>
    <w:rsid w:val="005D7484"/>
    <w:rsid w:val="005E0D42"/>
    <w:rsid w:val="005E0DEF"/>
    <w:rsid w:val="005E1382"/>
    <w:rsid w:val="005E31A4"/>
    <w:rsid w:val="005E3F1D"/>
    <w:rsid w:val="005E4160"/>
    <w:rsid w:val="005E4267"/>
    <w:rsid w:val="005E4B47"/>
    <w:rsid w:val="005E5FE6"/>
    <w:rsid w:val="005E68A0"/>
    <w:rsid w:val="005E6956"/>
    <w:rsid w:val="005E7184"/>
    <w:rsid w:val="005E7BA3"/>
    <w:rsid w:val="005E7BE0"/>
    <w:rsid w:val="005F0D73"/>
    <w:rsid w:val="005F3728"/>
    <w:rsid w:val="005F394F"/>
    <w:rsid w:val="005F4F7A"/>
    <w:rsid w:val="005F618B"/>
    <w:rsid w:val="005F6749"/>
    <w:rsid w:val="00601481"/>
    <w:rsid w:val="00602076"/>
    <w:rsid w:val="006037F1"/>
    <w:rsid w:val="00604BEA"/>
    <w:rsid w:val="0060615B"/>
    <w:rsid w:val="0060730B"/>
    <w:rsid w:val="0060741C"/>
    <w:rsid w:val="00607F8C"/>
    <w:rsid w:val="006132F8"/>
    <w:rsid w:val="00613C93"/>
    <w:rsid w:val="00613D15"/>
    <w:rsid w:val="00613ED0"/>
    <w:rsid w:val="00620906"/>
    <w:rsid w:val="0062244F"/>
    <w:rsid w:val="00623285"/>
    <w:rsid w:val="00623385"/>
    <w:rsid w:val="0062344C"/>
    <w:rsid w:val="00626393"/>
    <w:rsid w:val="006270DE"/>
    <w:rsid w:val="00627380"/>
    <w:rsid w:val="00630B03"/>
    <w:rsid w:val="00631348"/>
    <w:rsid w:val="006315FE"/>
    <w:rsid w:val="00633B48"/>
    <w:rsid w:val="00634FD0"/>
    <w:rsid w:val="00635C05"/>
    <w:rsid w:val="00635FA8"/>
    <w:rsid w:val="0064010F"/>
    <w:rsid w:val="00640334"/>
    <w:rsid w:val="00640C8A"/>
    <w:rsid w:val="00641D71"/>
    <w:rsid w:val="00642BB6"/>
    <w:rsid w:val="00644DA0"/>
    <w:rsid w:val="006459B4"/>
    <w:rsid w:val="00651F7F"/>
    <w:rsid w:val="00652822"/>
    <w:rsid w:val="00652924"/>
    <w:rsid w:val="00652FA8"/>
    <w:rsid w:val="0065309A"/>
    <w:rsid w:val="0065431D"/>
    <w:rsid w:val="00654938"/>
    <w:rsid w:val="00654BF8"/>
    <w:rsid w:val="00656FA3"/>
    <w:rsid w:val="00657064"/>
    <w:rsid w:val="00660FF3"/>
    <w:rsid w:val="00661A37"/>
    <w:rsid w:val="00661D39"/>
    <w:rsid w:val="00662B06"/>
    <w:rsid w:val="00662BDA"/>
    <w:rsid w:val="00662F31"/>
    <w:rsid w:val="006649C0"/>
    <w:rsid w:val="00665854"/>
    <w:rsid w:val="00667D4C"/>
    <w:rsid w:val="00670BEF"/>
    <w:rsid w:val="00673C83"/>
    <w:rsid w:val="0067400F"/>
    <w:rsid w:val="00676437"/>
    <w:rsid w:val="006800DB"/>
    <w:rsid w:val="006850C2"/>
    <w:rsid w:val="0068568B"/>
    <w:rsid w:val="006856AC"/>
    <w:rsid w:val="0068651F"/>
    <w:rsid w:val="006867A5"/>
    <w:rsid w:val="00687343"/>
    <w:rsid w:val="00690112"/>
    <w:rsid w:val="006936A4"/>
    <w:rsid w:val="00695981"/>
    <w:rsid w:val="00695B65"/>
    <w:rsid w:val="00696D3A"/>
    <w:rsid w:val="00697EED"/>
    <w:rsid w:val="006A0967"/>
    <w:rsid w:val="006A1AD1"/>
    <w:rsid w:val="006A1C4A"/>
    <w:rsid w:val="006A268D"/>
    <w:rsid w:val="006A2906"/>
    <w:rsid w:val="006A442C"/>
    <w:rsid w:val="006B17EC"/>
    <w:rsid w:val="006B2540"/>
    <w:rsid w:val="006B348F"/>
    <w:rsid w:val="006B3720"/>
    <w:rsid w:val="006B6040"/>
    <w:rsid w:val="006B70BA"/>
    <w:rsid w:val="006C3A2B"/>
    <w:rsid w:val="006C4103"/>
    <w:rsid w:val="006C4A3D"/>
    <w:rsid w:val="006C4D0A"/>
    <w:rsid w:val="006D06BF"/>
    <w:rsid w:val="006D0B65"/>
    <w:rsid w:val="006D1B68"/>
    <w:rsid w:val="006D52DB"/>
    <w:rsid w:val="006D579D"/>
    <w:rsid w:val="006D7FDD"/>
    <w:rsid w:val="006E0596"/>
    <w:rsid w:val="006E10E7"/>
    <w:rsid w:val="006E19E0"/>
    <w:rsid w:val="006E2254"/>
    <w:rsid w:val="006E2385"/>
    <w:rsid w:val="006E293A"/>
    <w:rsid w:val="006E371F"/>
    <w:rsid w:val="006E49E4"/>
    <w:rsid w:val="006E4AB0"/>
    <w:rsid w:val="006E507A"/>
    <w:rsid w:val="006E5189"/>
    <w:rsid w:val="006E6F8E"/>
    <w:rsid w:val="006E78F3"/>
    <w:rsid w:val="006F1C7A"/>
    <w:rsid w:val="006F5E4F"/>
    <w:rsid w:val="007003A8"/>
    <w:rsid w:val="00700E57"/>
    <w:rsid w:val="00701F03"/>
    <w:rsid w:val="007023ED"/>
    <w:rsid w:val="007024C7"/>
    <w:rsid w:val="0070263D"/>
    <w:rsid w:val="007048E4"/>
    <w:rsid w:val="00706041"/>
    <w:rsid w:val="007067A7"/>
    <w:rsid w:val="00707419"/>
    <w:rsid w:val="007110D1"/>
    <w:rsid w:val="00711FC0"/>
    <w:rsid w:val="00712298"/>
    <w:rsid w:val="00716BB0"/>
    <w:rsid w:val="0071735A"/>
    <w:rsid w:val="00717981"/>
    <w:rsid w:val="00721C34"/>
    <w:rsid w:val="00723983"/>
    <w:rsid w:val="0072483A"/>
    <w:rsid w:val="00724C7F"/>
    <w:rsid w:val="00725382"/>
    <w:rsid w:val="00725F99"/>
    <w:rsid w:val="00726608"/>
    <w:rsid w:val="00726A13"/>
    <w:rsid w:val="00727B92"/>
    <w:rsid w:val="00730ED4"/>
    <w:rsid w:val="00732F93"/>
    <w:rsid w:val="00733D54"/>
    <w:rsid w:val="00733E7E"/>
    <w:rsid w:val="00734FDA"/>
    <w:rsid w:val="00737924"/>
    <w:rsid w:val="00737C89"/>
    <w:rsid w:val="007401CE"/>
    <w:rsid w:val="007412FD"/>
    <w:rsid w:val="0074233F"/>
    <w:rsid w:val="00742B62"/>
    <w:rsid w:val="0074348E"/>
    <w:rsid w:val="007444DE"/>
    <w:rsid w:val="0074565C"/>
    <w:rsid w:val="00745972"/>
    <w:rsid w:val="00745EC3"/>
    <w:rsid w:val="00750C19"/>
    <w:rsid w:val="00751388"/>
    <w:rsid w:val="00751C93"/>
    <w:rsid w:val="007526F2"/>
    <w:rsid w:val="00753ECB"/>
    <w:rsid w:val="007564C4"/>
    <w:rsid w:val="00756CCD"/>
    <w:rsid w:val="00760443"/>
    <w:rsid w:val="007612B5"/>
    <w:rsid w:val="00762E9D"/>
    <w:rsid w:val="0076318B"/>
    <w:rsid w:val="00763225"/>
    <w:rsid w:val="00764348"/>
    <w:rsid w:val="007651FD"/>
    <w:rsid w:val="0076637C"/>
    <w:rsid w:val="00770676"/>
    <w:rsid w:val="00771EB3"/>
    <w:rsid w:val="00772C4A"/>
    <w:rsid w:val="0077502A"/>
    <w:rsid w:val="0077764F"/>
    <w:rsid w:val="0078028B"/>
    <w:rsid w:val="007813A3"/>
    <w:rsid w:val="00786266"/>
    <w:rsid w:val="007868CA"/>
    <w:rsid w:val="00787DB9"/>
    <w:rsid w:val="00790D20"/>
    <w:rsid w:val="0079313D"/>
    <w:rsid w:val="00793385"/>
    <w:rsid w:val="00793D6A"/>
    <w:rsid w:val="00796F6A"/>
    <w:rsid w:val="00797DF6"/>
    <w:rsid w:val="007A045B"/>
    <w:rsid w:val="007A098D"/>
    <w:rsid w:val="007A1141"/>
    <w:rsid w:val="007A18C7"/>
    <w:rsid w:val="007A1EDD"/>
    <w:rsid w:val="007A79CB"/>
    <w:rsid w:val="007B0086"/>
    <w:rsid w:val="007B00AF"/>
    <w:rsid w:val="007B0682"/>
    <w:rsid w:val="007B103B"/>
    <w:rsid w:val="007B26CD"/>
    <w:rsid w:val="007B289E"/>
    <w:rsid w:val="007B392A"/>
    <w:rsid w:val="007B6C65"/>
    <w:rsid w:val="007B7BCD"/>
    <w:rsid w:val="007C0FBD"/>
    <w:rsid w:val="007C603D"/>
    <w:rsid w:val="007C61D6"/>
    <w:rsid w:val="007C6EFF"/>
    <w:rsid w:val="007D0353"/>
    <w:rsid w:val="007D3638"/>
    <w:rsid w:val="007D4C16"/>
    <w:rsid w:val="007D51AD"/>
    <w:rsid w:val="007D5CEE"/>
    <w:rsid w:val="007D78D4"/>
    <w:rsid w:val="007E08FF"/>
    <w:rsid w:val="007E2426"/>
    <w:rsid w:val="007E3B23"/>
    <w:rsid w:val="007E3BB7"/>
    <w:rsid w:val="007E51ED"/>
    <w:rsid w:val="007E56C0"/>
    <w:rsid w:val="007F08F8"/>
    <w:rsid w:val="007F295B"/>
    <w:rsid w:val="007F430C"/>
    <w:rsid w:val="007F5800"/>
    <w:rsid w:val="007F6755"/>
    <w:rsid w:val="008009CE"/>
    <w:rsid w:val="008016A2"/>
    <w:rsid w:val="00801DAF"/>
    <w:rsid w:val="00801E9F"/>
    <w:rsid w:val="00803BF5"/>
    <w:rsid w:val="00804064"/>
    <w:rsid w:val="008060FD"/>
    <w:rsid w:val="008122F9"/>
    <w:rsid w:val="0081497D"/>
    <w:rsid w:val="008178D0"/>
    <w:rsid w:val="00817B39"/>
    <w:rsid w:val="008214B5"/>
    <w:rsid w:val="00821C4C"/>
    <w:rsid w:val="00824E37"/>
    <w:rsid w:val="00825E51"/>
    <w:rsid w:val="00826DAC"/>
    <w:rsid w:val="00834456"/>
    <w:rsid w:val="008362E0"/>
    <w:rsid w:val="008363E4"/>
    <w:rsid w:val="00841F19"/>
    <w:rsid w:val="00843308"/>
    <w:rsid w:val="00846166"/>
    <w:rsid w:val="0084722E"/>
    <w:rsid w:val="008474F5"/>
    <w:rsid w:val="00847F36"/>
    <w:rsid w:val="008516E9"/>
    <w:rsid w:val="0085295B"/>
    <w:rsid w:val="008541EA"/>
    <w:rsid w:val="0085549C"/>
    <w:rsid w:val="008560B5"/>
    <w:rsid w:val="00856338"/>
    <w:rsid w:val="00861385"/>
    <w:rsid w:val="00861DA1"/>
    <w:rsid w:val="0086238A"/>
    <w:rsid w:val="0086283D"/>
    <w:rsid w:val="00863305"/>
    <w:rsid w:val="00864FD6"/>
    <w:rsid w:val="008669EC"/>
    <w:rsid w:val="00867C7D"/>
    <w:rsid w:val="008708EF"/>
    <w:rsid w:val="00870D86"/>
    <w:rsid w:val="008716AE"/>
    <w:rsid w:val="00872D8B"/>
    <w:rsid w:val="00873722"/>
    <w:rsid w:val="00875100"/>
    <w:rsid w:val="00880080"/>
    <w:rsid w:val="00880667"/>
    <w:rsid w:val="008844AB"/>
    <w:rsid w:val="00884B9A"/>
    <w:rsid w:val="008861AC"/>
    <w:rsid w:val="0088738D"/>
    <w:rsid w:val="00887495"/>
    <w:rsid w:val="00890002"/>
    <w:rsid w:val="008922D0"/>
    <w:rsid w:val="00894869"/>
    <w:rsid w:val="00894B7A"/>
    <w:rsid w:val="008959D8"/>
    <w:rsid w:val="00895B68"/>
    <w:rsid w:val="00896017"/>
    <w:rsid w:val="00897376"/>
    <w:rsid w:val="008A01D1"/>
    <w:rsid w:val="008A6F30"/>
    <w:rsid w:val="008A72D2"/>
    <w:rsid w:val="008B4B5B"/>
    <w:rsid w:val="008B4FFF"/>
    <w:rsid w:val="008B7C84"/>
    <w:rsid w:val="008C1C06"/>
    <w:rsid w:val="008C36D4"/>
    <w:rsid w:val="008C52B4"/>
    <w:rsid w:val="008C6803"/>
    <w:rsid w:val="008D056A"/>
    <w:rsid w:val="008D2232"/>
    <w:rsid w:val="008D3C48"/>
    <w:rsid w:val="008D6DBE"/>
    <w:rsid w:val="008D7453"/>
    <w:rsid w:val="008E05A4"/>
    <w:rsid w:val="008E0ABC"/>
    <w:rsid w:val="008E2303"/>
    <w:rsid w:val="008E51AC"/>
    <w:rsid w:val="008E7098"/>
    <w:rsid w:val="008E7A98"/>
    <w:rsid w:val="008E7FCF"/>
    <w:rsid w:val="008F1160"/>
    <w:rsid w:val="008F12C5"/>
    <w:rsid w:val="008F1AFA"/>
    <w:rsid w:val="008F213A"/>
    <w:rsid w:val="008F269F"/>
    <w:rsid w:val="008F2C3A"/>
    <w:rsid w:val="008F3153"/>
    <w:rsid w:val="008F5C15"/>
    <w:rsid w:val="008F6A72"/>
    <w:rsid w:val="008F731C"/>
    <w:rsid w:val="00901046"/>
    <w:rsid w:val="00902253"/>
    <w:rsid w:val="0090235B"/>
    <w:rsid w:val="009023F8"/>
    <w:rsid w:val="009044D1"/>
    <w:rsid w:val="00904624"/>
    <w:rsid w:val="00904F7C"/>
    <w:rsid w:val="00907975"/>
    <w:rsid w:val="00907AA5"/>
    <w:rsid w:val="00910606"/>
    <w:rsid w:val="00911280"/>
    <w:rsid w:val="0091187D"/>
    <w:rsid w:val="00913563"/>
    <w:rsid w:val="00913A6F"/>
    <w:rsid w:val="0091427A"/>
    <w:rsid w:val="00915040"/>
    <w:rsid w:val="009152FA"/>
    <w:rsid w:val="009153EF"/>
    <w:rsid w:val="00915ADF"/>
    <w:rsid w:val="00916599"/>
    <w:rsid w:val="00916E2E"/>
    <w:rsid w:val="0091728A"/>
    <w:rsid w:val="0091735E"/>
    <w:rsid w:val="009228D7"/>
    <w:rsid w:val="009244E3"/>
    <w:rsid w:val="00925AD2"/>
    <w:rsid w:val="009261CC"/>
    <w:rsid w:val="009264D2"/>
    <w:rsid w:val="00926628"/>
    <w:rsid w:val="009273D3"/>
    <w:rsid w:val="00927B9E"/>
    <w:rsid w:val="00927CDA"/>
    <w:rsid w:val="0093326E"/>
    <w:rsid w:val="009334ED"/>
    <w:rsid w:val="00933676"/>
    <w:rsid w:val="00933A7A"/>
    <w:rsid w:val="009341F3"/>
    <w:rsid w:val="00936433"/>
    <w:rsid w:val="0094319E"/>
    <w:rsid w:val="00944585"/>
    <w:rsid w:val="00945AB8"/>
    <w:rsid w:val="00945B3B"/>
    <w:rsid w:val="009509BC"/>
    <w:rsid w:val="00952B70"/>
    <w:rsid w:val="009541A9"/>
    <w:rsid w:val="00955A9E"/>
    <w:rsid w:val="0095609D"/>
    <w:rsid w:val="00956721"/>
    <w:rsid w:val="00957308"/>
    <w:rsid w:val="009618CC"/>
    <w:rsid w:val="00962244"/>
    <w:rsid w:val="00962CC2"/>
    <w:rsid w:val="009634C6"/>
    <w:rsid w:val="00963B94"/>
    <w:rsid w:val="00967581"/>
    <w:rsid w:val="00967C47"/>
    <w:rsid w:val="00967F81"/>
    <w:rsid w:val="00973364"/>
    <w:rsid w:val="0097448F"/>
    <w:rsid w:val="00974A8E"/>
    <w:rsid w:val="00975066"/>
    <w:rsid w:val="00975B14"/>
    <w:rsid w:val="00976C56"/>
    <w:rsid w:val="00981BC2"/>
    <w:rsid w:val="0098251D"/>
    <w:rsid w:val="009827B7"/>
    <w:rsid w:val="00985B37"/>
    <w:rsid w:val="00986797"/>
    <w:rsid w:val="00986A7A"/>
    <w:rsid w:val="009875ED"/>
    <w:rsid w:val="009927D0"/>
    <w:rsid w:val="00993588"/>
    <w:rsid w:val="0099611F"/>
    <w:rsid w:val="00996A55"/>
    <w:rsid w:val="009A1D6B"/>
    <w:rsid w:val="009A2289"/>
    <w:rsid w:val="009A380C"/>
    <w:rsid w:val="009A3E7B"/>
    <w:rsid w:val="009A40F6"/>
    <w:rsid w:val="009A46CC"/>
    <w:rsid w:val="009A4B5F"/>
    <w:rsid w:val="009A532E"/>
    <w:rsid w:val="009A7459"/>
    <w:rsid w:val="009A747A"/>
    <w:rsid w:val="009B0772"/>
    <w:rsid w:val="009B11D0"/>
    <w:rsid w:val="009B162F"/>
    <w:rsid w:val="009B187E"/>
    <w:rsid w:val="009B18CE"/>
    <w:rsid w:val="009B1BE0"/>
    <w:rsid w:val="009B1E86"/>
    <w:rsid w:val="009B1EDE"/>
    <w:rsid w:val="009B1F46"/>
    <w:rsid w:val="009B2D30"/>
    <w:rsid w:val="009B2DF5"/>
    <w:rsid w:val="009B3206"/>
    <w:rsid w:val="009B4848"/>
    <w:rsid w:val="009B5992"/>
    <w:rsid w:val="009B66A3"/>
    <w:rsid w:val="009B71A3"/>
    <w:rsid w:val="009C1343"/>
    <w:rsid w:val="009C1478"/>
    <w:rsid w:val="009C3501"/>
    <w:rsid w:val="009C40EA"/>
    <w:rsid w:val="009C497A"/>
    <w:rsid w:val="009C5AE0"/>
    <w:rsid w:val="009C7C29"/>
    <w:rsid w:val="009D14D8"/>
    <w:rsid w:val="009D152E"/>
    <w:rsid w:val="009D1A8D"/>
    <w:rsid w:val="009D203F"/>
    <w:rsid w:val="009D24EB"/>
    <w:rsid w:val="009D3C77"/>
    <w:rsid w:val="009D3E40"/>
    <w:rsid w:val="009D68C8"/>
    <w:rsid w:val="009D7BD0"/>
    <w:rsid w:val="009E5BA8"/>
    <w:rsid w:val="009E667E"/>
    <w:rsid w:val="009E785B"/>
    <w:rsid w:val="009F0C4B"/>
    <w:rsid w:val="009F23D7"/>
    <w:rsid w:val="009F2673"/>
    <w:rsid w:val="009F5807"/>
    <w:rsid w:val="009F65E2"/>
    <w:rsid w:val="009F6AE5"/>
    <w:rsid w:val="009F7DCE"/>
    <w:rsid w:val="009F7F09"/>
    <w:rsid w:val="00A000ED"/>
    <w:rsid w:val="00A01116"/>
    <w:rsid w:val="00A03783"/>
    <w:rsid w:val="00A03FCC"/>
    <w:rsid w:val="00A04550"/>
    <w:rsid w:val="00A059B2"/>
    <w:rsid w:val="00A05A31"/>
    <w:rsid w:val="00A05CEA"/>
    <w:rsid w:val="00A072F0"/>
    <w:rsid w:val="00A104D4"/>
    <w:rsid w:val="00A10DCF"/>
    <w:rsid w:val="00A11251"/>
    <w:rsid w:val="00A1182B"/>
    <w:rsid w:val="00A12A3A"/>
    <w:rsid w:val="00A13529"/>
    <w:rsid w:val="00A14E74"/>
    <w:rsid w:val="00A17521"/>
    <w:rsid w:val="00A1759F"/>
    <w:rsid w:val="00A20996"/>
    <w:rsid w:val="00A20D1C"/>
    <w:rsid w:val="00A228B5"/>
    <w:rsid w:val="00A2765A"/>
    <w:rsid w:val="00A27ACF"/>
    <w:rsid w:val="00A30A43"/>
    <w:rsid w:val="00A319F8"/>
    <w:rsid w:val="00A35701"/>
    <w:rsid w:val="00A363C2"/>
    <w:rsid w:val="00A366FD"/>
    <w:rsid w:val="00A40284"/>
    <w:rsid w:val="00A40F95"/>
    <w:rsid w:val="00A42CAE"/>
    <w:rsid w:val="00A44E9D"/>
    <w:rsid w:val="00A46448"/>
    <w:rsid w:val="00A4764D"/>
    <w:rsid w:val="00A47ADE"/>
    <w:rsid w:val="00A47E73"/>
    <w:rsid w:val="00A47F0C"/>
    <w:rsid w:val="00A50ACA"/>
    <w:rsid w:val="00A53D92"/>
    <w:rsid w:val="00A54620"/>
    <w:rsid w:val="00A55897"/>
    <w:rsid w:val="00A57B96"/>
    <w:rsid w:val="00A60104"/>
    <w:rsid w:val="00A604AB"/>
    <w:rsid w:val="00A61500"/>
    <w:rsid w:val="00A627A5"/>
    <w:rsid w:val="00A7003B"/>
    <w:rsid w:val="00A70B10"/>
    <w:rsid w:val="00A74D71"/>
    <w:rsid w:val="00A76BA4"/>
    <w:rsid w:val="00A80084"/>
    <w:rsid w:val="00A80DD0"/>
    <w:rsid w:val="00A83B3C"/>
    <w:rsid w:val="00A84F2A"/>
    <w:rsid w:val="00A85266"/>
    <w:rsid w:val="00A8622F"/>
    <w:rsid w:val="00A868D0"/>
    <w:rsid w:val="00A86944"/>
    <w:rsid w:val="00A91F51"/>
    <w:rsid w:val="00A9437F"/>
    <w:rsid w:val="00AA2108"/>
    <w:rsid w:val="00AA378B"/>
    <w:rsid w:val="00AA3CF1"/>
    <w:rsid w:val="00AA3E7E"/>
    <w:rsid w:val="00AA40D8"/>
    <w:rsid w:val="00AA4A2E"/>
    <w:rsid w:val="00AA4F0B"/>
    <w:rsid w:val="00AA4F75"/>
    <w:rsid w:val="00AA54D0"/>
    <w:rsid w:val="00AA56D1"/>
    <w:rsid w:val="00AA61D7"/>
    <w:rsid w:val="00AA7BEF"/>
    <w:rsid w:val="00AA7FBF"/>
    <w:rsid w:val="00AB069D"/>
    <w:rsid w:val="00AB16BF"/>
    <w:rsid w:val="00AB5705"/>
    <w:rsid w:val="00AB7DAA"/>
    <w:rsid w:val="00AC0A3F"/>
    <w:rsid w:val="00AC2262"/>
    <w:rsid w:val="00AC4B85"/>
    <w:rsid w:val="00AC6696"/>
    <w:rsid w:val="00AC76C9"/>
    <w:rsid w:val="00AD1062"/>
    <w:rsid w:val="00AD10B0"/>
    <w:rsid w:val="00AD15D3"/>
    <w:rsid w:val="00AD425B"/>
    <w:rsid w:val="00AD57D4"/>
    <w:rsid w:val="00AD5F9A"/>
    <w:rsid w:val="00AD6CBD"/>
    <w:rsid w:val="00AD7F6B"/>
    <w:rsid w:val="00AD7FF6"/>
    <w:rsid w:val="00AE0D98"/>
    <w:rsid w:val="00AE2B32"/>
    <w:rsid w:val="00AE4EA9"/>
    <w:rsid w:val="00AE4EF4"/>
    <w:rsid w:val="00AF0374"/>
    <w:rsid w:val="00AF0F12"/>
    <w:rsid w:val="00AF1C41"/>
    <w:rsid w:val="00AF33D0"/>
    <w:rsid w:val="00AF506C"/>
    <w:rsid w:val="00B003D1"/>
    <w:rsid w:val="00B00BFB"/>
    <w:rsid w:val="00B03899"/>
    <w:rsid w:val="00B04FFF"/>
    <w:rsid w:val="00B05758"/>
    <w:rsid w:val="00B06952"/>
    <w:rsid w:val="00B11556"/>
    <w:rsid w:val="00B11FD4"/>
    <w:rsid w:val="00B1219F"/>
    <w:rsid w:val="00B12746"/>
    <w:rsid w:val="00B12989"/>
    <w:rsid w:val="00B136E1"/>
    <w:rsid w:val="00B14845"/>
    <w:rsid w:val="00B1526D"/>
    <w:rsid w:val="00B1579C"/>
    <w:rsid w:val="00B15F0B"/>
    <w:rsid w:val="00B16334"/>
    <w:rsid w:val="00B17367"/>
    <w:rsid w:val="00B17DEC"/>
    <w:rsid w:val="00B22086"/>
    <w:rsid w:val="00B22710"/>
    <w:rsid w:val="00B22EA1"/>
    <w:rsid w:val="00B234F7"/>
    <w:rsid w:val="00B236A8"/>
    <w:rsid w:val="00B2548B"/>
    <w:rsid w:val="00B25712"/>
    <w:rsid w:val="00B2626A"/>
    <w:rsid w:val="00B26D96"/>
    <w:rsid w:val="00B27C42"/>
    <w:rsid w:val="00B300B7"/>
    <w:rsid w:val="00B30803"/>
    <w:rsid w:val="00B311FE"/>
    <w:rsid w:val="00B312AB"/>
    <w:rsid w:val="00B31603"/>
    <w:rsid w:val="00B3191C"/>
    <w:rsid w:val="00B31B8B"/>
    <w:rsid w:val="00B31B94"/>
    <w:rsid w:val="00B32428"/>
    <w:rsid w:val="00B34CCB"/>
    <w:rsid w:val="00B34E46"/>
    <w:rsid w:val="00B35A71"/>
    <w:rsid w:val="00B35D76"/>
    <w:rsid w:val="00B36989"/>
    <w:rsid w:val="00B41275"/>
    <w:rsid w:val="00B41C02"/>
    <w:rsid w:val="00B43C46"/>
    <w:rsid w:val="00B442B4"/>
    <w:rsid w:val="00B44F36"/>
    <w:rsid w:val="00B47CA3"/>
    <w:rsid w:val="00B511E9"/>
    <w:rsid w:val="00B5321B"/>
    <w:rsid w:val="00B5444F"/>
    <w:rsid w:val="00B6051B"/>
    <w:rsid w:val="00B61242"/>
    <w:rsid w:val="00B6145E"/>
    <w:rsid w:val="00B61E9E"/>
    <w:rsid w:val="00B63407"/>
    <w:rsid w:val="00B635BD"/>
    <w:rsid w:val="00B63AC1"/>
    <w:rsid w:val="00B642A5"/>
    <w:rsid w:val="00B65114"/>
    <w:rsid w:val="00B70112"/>
    <w:rsid w:val="00B70270"/>
    <w:rsid w:val="00B7288F"/>
    <w:rsid w:val="00B73AE8"/>
    <w:rsid w:val="00B73B2A"/>
    <w:rsid w:val="00B745AD"/>
    <w:rsid w:val="00B7592B"/>
    <w:rsid w:val="00B76A25"/>
    <w:rsid w:val="00B77831"/>
    <w:rsid w:val="00B805CC"/>
    <w:rsid w:val="00B81090"/>
    <w:rsid w:val="00B816EA"/>
    <w:rsid w:val="00B82318"/>
    <w:rsid w:val="00B82676"/>
    <w:rsid w:val="00B82711"/>
    <w:rsid w:val="00B8315F"/>
    <w:rsid w:val="00B83E4F"/>
    <w:rsid w:val="00B83FA0"/>
    <w:rsid w:val="00B8520D"/>
    <w:rsid w:val="00B8648B"/>
    <w:rsid w:val="00B87778"/>
    <w:rsid w:val="00B87B35"/>
    <w:rsid w:val="00B90DB2"/>
    <w:rsid w:val="00B91625"/>
    <w:rsid w:val="00B91884"/>
    <w:rsid w:val="00B9269C"/>
    <w:rsid w:val="00B93173"/>
    <w:rsid w:val="00B9390D"/>
    <w:rsid w:val="00B96512"/>
    <w:rsid w:val="00BA00A2"/>
    <w:rsid w:val="00BA064B"/>
    <w:rsid w:val="00BA1418"/>
    <w:rsid w:val="00BA73FB"/>
    <w:rsid w:val="00BA7A52"/>
    <w:rsid w:val="00BB24A5"/>
    <w:rsid w:val="00BB35A5"/>
    <w:rsid w:val="00BB39EE"/>
    <w:rsid w:val="00BB4588"/>
    <w:rsid w:val="00BB6080"/>
    <w:rsid w:val="00BB6768"/>
    <w:rsid w:val="00BB69CB"/>
    <w:rsid w:val="00BB6E42"/>
    <w:rsid w:val="00BB78E8"/>
    <w:rsid w:val="00BC049E"/>
    <w:rsid w:val="00BC198B"/>
    <w:rsid w:val="00BC2C8D"/>
    <w:rsid w:val="00BC3994"/>
    <w:rsid w:val="00BC3EA6"/>
    <w:rsid w:val="00BC6286"/>
    <w:rsid w:val="00BD074E"/>
    <w:rsid w:val="00BD47AF"/>
    <w:rsid w:val="00BD5646"/>
    <w:rsid w:val="00BD5DA8"/>
    <w:rsid w:val="00BD6C10"/>
    <w:rsid w:val="00BD79AC"/>
    <w:rsid w:val="00BE0CC3"/>
    <w:rsid w:val="00BE0E5F"/>
    <w:rsid w:val="00BE107A"/>
    <w:rsid w:val="00BE24D5"/>
    <w:rsid w:val="00BE2AAE"/>
    <w:rsid w:val="00BE2D1D"/>
    <w:rsid w:val="00BE3E08"/>
    <w:rsid w:val="00BE4E7D"/>
    <w:rsid w:val="00BE7F1D"/>
    <w:rsid w:val="00BF0FA3"/>
    <w:rsid w:val="00BF256F"/>
    <w:rsid w:val="00BF31D6"/>
    <w:rsid w:val="00BF3E6A"/>
    <w:rsid w:val="00BF526F"/>
    <w:rsid w:val="00BF7AA8"/>
    <w:rsid w:val="00C039AC"/>
    <w:rsid w:val="00C03E01"/>
    <w:rsid w:val="00C04C18"/>
    <w:rsid w:val="00C05EA2"/>
    <w:rsid w:val="00C062B5"/>
    <w:rsid w:val="00C06E47"/>
    <w:rsid w:val="00C074F1"/>
    <w:rsid w:val="00C10DA1"/>
    <w:rsid w:val="00C11644"/>
    <w:rsid w:val="00C11A24"/>
    <w:rsid w:val="00C12F08"/>
    <w:rsid w:val="00C13C88"/>
    <w:rsid w:val="00C15680"/>
    <w:rsid w:val="00C16858"/>
    <w:rsid w:val="00C17499"/>
    <w:rsid w:val="00C21CA1"/>
    <w:rsid w:val="00C22DAC"/>
    <w:rsid w:val="00C25DCB"/>
    <w:rsid w:val="00C2787C"/>
    <w:rsid w:val="00C278FA"/>
    <w:rsid w:val="00C3249B"/>
    <w:rsid w:val="00C33F54"/>
    <w:rsid w:val="00C36EC7"/>
    <w:rsid w:val="00C37E27"/>
    <w:rsid w:val="00C407FD"/>
    <w:rsid w:val="00C41913"/>
    <w:rsid w:val="00C4455C"/>
    <w:rsid w:val="00C47C4E"/>
    <w:rsid w:val="00C50906"/>
    <w:rsid w:val="00C50B7A"/>
    <w:rsid w:val="00C50C6D"/>
    <w:rsid w:val="00C50F78"/>
    <w:rsid w:val="00C512FD"/>
    <w:rsid w:val="00C53CAF"/>
    <w:rsid w:val="00C5413C"/>
    <w:rsid w:val="00C5665C"/>
    <w:rsid w:val="00C60A7E"/>
    <w:rsid w:val="00C618D4"/>
    <w:rsid w:val="00C63092"/>
    <w:rsid w:val="00C64B01"/>
    <w:rsid w:val="00C658B6"/>
    <w:rsid w:val="00C66780"/>
    <w:rsid w:val="00C667B2"/>
    <w:rsid w:val="00C67665"/>
    <w:rsid w:val="00C67739"/>
    <w:rsid w:val="00C70095"/>
    <w:rsid w:val="00C7349E"/>
    <w:rsid w:val="00C745BA"/>
    <w:rsid w:val="00C75E41"/>
    <w:rsid w:val="00C760C0"/>
    <w:rsid w:val="00C761DE"/>
    <w:rsid w:val="00C7646D"/>
    <w:rsid w:val="00C771E7"/>
    <w:rsid w:val="00C77687"/>
    <w:rsid w:val="00C80D50"/>
    <w:rsid w:val="00C80EFA"/>
    <w:rsid w:val="00C839F3"/>
    <w:rsid w:val="00C83EB7"/>
    <w:rsid w:val="00C8473F"/>
    <w:rsid w:val="00C85282"/>
    <w:rsid w:val="00C865C3"/>
    <w:rsid w:val="00C86FDE"/>
    <w:rsid w:val="00C90E5D"/>
    <w:rsid w:val="00C927B2"/>
    <w:rsid w:val="00C92831"/>
    <w:rsid w:val="00C92E90"/>
    <w:rsid w:val="00C946FB"/>
    <w:rsid w:val="00C94CA2"/>
    <w:rsid w:val="00C954B5"/>
    <w:rsid w:val="00C95A96"/>
    <w:rsid w:val="00C97B90"/>
    <w:rsid w:val="00CA0899"/>
    <w:rsid w:val="00CA0FCE"/>
    <w:rsid w:val="00CA2ADF"/>
    <w:rsid w:val="00CA5287"/>
    <w:rsid w:val="00CB169F"/>
    <w:rsid w:val="00CB1A56"/>
    <w:rsid w:val="00CB6E6F"/>
    <w:rsid w:val="00CB7487"/>
    <w:rsid w:val="00CC090A"/>
    <w:rsid w:val="00CC2B04"/>
    <w:rsid w:val="00CC2B2E"/>
    <w:rsid w:val="00CC329F"/>
    <w:rsid w:val="00CC66F3"/>
    <w:rsid w:val="00CC6FBA"/>
    <w:rsid w:val="00CC758B"/>
    <w:rsid w:val="00CC790D"/>
    <w:rsid w:val="00CC7FC5"/>
    <w:rsid w:val="00CD01F7"/>
    <w:rsid w:val="00CD1E9E"/>
    <w:rsid w:val="00CD4233"/>
    <w:rsid w:val="00CD54F2"/>
    <w:rsid w:val="00CD5582"/>
    <w:rsid w:val="00CD577E"/>
    <w:rsid w:val="00CD6B8C"/>
    <w:rsid w:val="00CD6EC8"/>
    <w:rsid w:val="00CD76E1"/>
    <w:rsid w:val="00CD7936"/>
    <w:rsid w:val="00CD7A1C"/>
    <w:rsid w:val="00CE1643"/>
    <w:rsid w:val="00CE379F"/>
    <w:rsid w:val="00CE55F3"/>
    <w:rsid w:val="00CE56C2"/>
    <w:rsid w:val="00CE6E86"/>
    <w:rsid w:val="00CF0305"/>
    <w:rsid w:val="00CF2281"/>
    <w:rsid w:val="00CF2A8A"/>
    <w:rsid w:val="00CF3A31"/>
    <w:rsid w:val="00CF3B01"/>
    <w:rsid w:val="00CF3F8F"/>
    <w:rsid w:val="00CF6097"/>
    <w:rsid w:val="00CF6688"/>
    <w:rsid w:val="00CF6C43"/>
    <w:rsid w:val="00CF7761"/>
    <w:rsid w:val="00CF77CA"/>
    <w:rsid w:val="00D012CA"/>
    <w:rsid w:val="00D01CFF"/>
    <w:rsid w:val="00D0631B"/>
    <w:rsid w:val="00D0796F"/>
    <w:rsid w:val="00D10556"/>
    <w:rsid w:val="00D12886"/>
    <w:rsid w:val="00D136CD"/>
    <w:rsid w:val="00D1467A"/>
    <w:rsid w:val="00D156D4"/>
    <w:rsid w:val="00D17A9D"/>
    <w:rsid w:val="00D17BDF"/>
    <w:rsid w:val="00D202C8"/>
    <w:rsid w:val="00D2170C"/>
    <w:rsid w:val="00D21A16"/>
    <w:rsid w:val="00D21F11"/>
    <w:rsid w:val="00D23B30"/>
    <w:rsid w:val="00D23EF7"/>
    <w:rsid w:val="00D248B5"/>
    <w:rsid w:val="00D24C9C"/>
    <w:rsid w:val="00D25BD1"/>
    <w:rsid w:val="00D2772E"/>
    <w:rsid w:val="00D33720"/>
    <w:rsid w:val="00D3605C"/>
    <w:rsid w:val="00D36090"/>
    <w:rsid w:val="00D3610D"/>
    <w:rsid w:val="00D37395"/>
    <w:rsid w:val="00D41233"/>
    <w:rsid w:val="00D41A6D"/>
    <w:rsid w:val="00D42124"/>
    <w:rsid w:val="00D42BE3"/>
    <w:rsid w:val="00D44C93"/>
    <w:rsid w:val="00D459E9"/>
    <w:rsid w:val="00D45C62"/>
    <w:rsid w:val="00D45E00"/>
    <w:rsid w:val="00D51018"/>
    <w:rsid w:val="00D5133E"/>
    <w:rsid w:val="00D545A4"/>
    <w:rsid w:val="00D579E3"/>
    <w:rsid w:val="00D61366"/>
    <w:rsid w:val="00D624C4"/>
    <w:rsid w:val="00D64287"/>
    <w:rsid w:val="00D64383"/>
    <w:rsid w:val="00D6459A"/>
    <w:rsid w:val="00D655EC"/>
    <w:rsid w:val="00D669CC"/>
    <w:rsid w:val="00D67877"/>
    <w:rsid w:val="00D737BD"/>
    <w:rsid w:val="00D744C4"/>
    <w:rsid w:val="00D76448"/>
    <w:rsid w:val="00D81AFF"/>
    <w:rsid w:val="00D81DDD"/>
    <w:rsid w:val="00D82DDC"/>
    <w:rsid w:val="00D83F6B"/>
    <w:rsid w:val="00D84257"/>
    <w:rsid w:val="00D8480F"/>
    <w:rsid w:val="00D85631"/>
    <w:rsid w:val="00D8568F"/>
    <w:rsid w:val="00D85AF8"/>
    <w:rsid w:val="00D877A0"/>
    <w:rsid w:val="00D9070D"/>
    <w:rsid w:val="00D9132E"/>
    <w:rsid w:val="00D94C2C"/>
    <w:rsid w:val="00D95EBB"/>
    <w:rsid w:val="00D96C0F"/>
    <w:rsid w:val="00DA090B"/>
    <w:rsid w:val="00DA0CAB"/>
    <w:rsid w:val="00DA0DBF"/>
    <w:rsid w:val="00DA2CDC"/>
    <w:rsid w:val="00DA3A89"/>
    <w:rsid w:val="00DA6977"/>
    <w:rsid w:val="00DA6DFA"/>
    <w:rsid w:val="00DA78B1"/>
    <w:rsid w:val="00DA79A9"/>
    <w:rsid w:val="00DB0616"/>
    <w:rsid w:val="00DB266F"/>
    <w:rsid w:val="00DB37D0"/>
    <w:rsid w:val="00DB4346"/>
    <w:rsid w:val="00DB583A"/>
    <w:rsid w:val="00DB6DC8"/>
    <w:rsid w:val="00DC2156"/>
    <w:rsid w:val="00DC415A"/>
    <w:rsid w:val="00DC506D"/>
    <w:rsid w:val="00DC52DA"/>
    <w:rsid w:val="00DC57FB"/>
    <w:rsid w:val="00DC5AA1"/>
    <w:rsid w:val="00DD12D5"/>
    <w:rsid w:val="00DD3659"/>
    <w:rsid w:val="00DD41DA"/>
    <w:rsid w:val="00DD4BF5"/>
    <w:rsid w:val="00DD5AC8"/>
    <w:rsid w:val="00DD5ACF"/>
    <w:rsid w:val="00DD6186"/>
    <w:rsid w:val="00DD6DB9"/>
    <w:rsid w:val="00DD6FEE"/>
    <w:rsid w:val="00DD7A5C"/>
    <w:rsid w:val="00DD7FE1"/>
    <w:rsid w:val="00DE196A"/>
    <w:rsid w:val="00DE31BB"/>
    <w:rsid w:val="00DE386C"/>
    <w:rsid w:val="00DF1C69"/>
    <w:rsid w:val="00DF467E"/>
    <w:rsid w:val="00DF6C94"/>
    <w:rsid w:val="00E0403D"/>
    <w:rsid w:val="00E0464E"/>
    <w:rsid w:val="00E05941"/>
    <w:rsid w:val="00E05994"/>
    <w:rsid w:val="00E066A7"/>
    <w:rsid w:val="00E0774E"/>
    <w:rsid w:val="00E101DA"/>
    <w:rsid w:val="00E10915"/>
    <w:rsid w:val="00E10F3C"/>
    <w:rsid w:val="00E10FB6"/>
    <w:rsid w:val="00E119B4"/>
    <w:rsid w:val="00E136C2"/>
    <w:rsid w:val="00E14CFD"/>
    <w:rsid w:val="00E1693F"/>
    <w:rsid w:val="00E17652"/>
    <w:rsid w:val="00E17A17"/>
    <w:rsid w:val="00E22355"/>
    <w:rsid w:val="00E22FDC"/>
    <w:rsid w:val="00E24B5E"/>
    <w:rsid w:val="00E24DB8"/>
    <w:rsid w:val="00E258C4"/>
    <w:rsid w:val="00E2595D"/>
    <w:rsid w:val="00E265C3"/>
    <w:rsid w:val="00E2670C"/>
    <w:rsid w:val="00E26E70"/>
    <w:rsid w:val="00E275FA"/>
    <w:rsid w:val="00E2776F"/>
    <w:rsid w:val="00E303C1"/>
    <w:rsid w:val="00E3114D"/>
    <w:rsid w:val="00E3171A"/>
    <w:rsid w:val="00E31816"/>
    <w:rsid w:val="00E3300C"/>
    <w:rsid w:val="00E335A1"/>
    <w:rsid w:val="00E34792"/>
    <w:rsid w:val="00E34C72"/>
    <w:rsid w:val="00E34F45"/>
    <w:rsid w:val="00E402B6"/>
    <w:rsid w:val="00E40FCC"/>
    <w:rsid w:val="00E41AD9"/>
    <w:rsid w:val="00E424AB"/>
    <w:rsid w:val="00E438F8"/>
    <w:rsid w:val="00E4490D"/>
    <w:rsid w:val="00E5066E"/>
    <w:rsid w:val="00E51350"/>
    <w:rsid w:val="00E51CFC"/>
    <w:rsid w:val="00E52C8E"/>
    <w:rsid w:val="00E52D41"/>
    <w:rsid w:val="00E5331C"/>
    <w:rsid w:val="00E550BD"/>
    <w:rsid w:val="00E56AA7"/>
    <w:rsid w:val="00E578AA"/>
    <w:rsid w:val="00E57923"/>
    <w:rsid w:val="00E57980"/>
    <w:rsid w:val="00E6348B"/>
    <w:rsid w:val="00E63666"/>
    <w:rsid w:val="00E64A7C"/>
    <w:rsid w:val="00E652F5"/>
    <w:rsid w:val="00E66613"/>
    <w:rsid w:val="00E67244"/>
    <w:rsid w:val="00E7123E"/>
    <w:rsid w:val="00E736FF"/>
    <w:rsid w:val="00E76404"/>
    <w:rsid w:val="00E76DC6"/>
    <w:rsid w:val="00E77129"/>
    <w:rsid w:val="00E7747C"/>
    <w:rsid w:val="00E7798A"/>
    <w:rsid w:val="00E8221D"/>
    <w:rsid w:val="00E8441D"/>
    <w:rsid w:val="00E84D17"/>
    <w:rsid w:val="00E85543"/>
    <w:rsid w:val="00E85778"/>
    <w:rsid w:val="00E8611C"/>
    <w:rsid w:val="00E91992"/>
    <w:rsid w:val="00E91B3E"/>
    <w:rsid w:val="00E92085"/>
    <w:rsid w:val="00E941CF"/>
    <w:rsid w:val="00E95524"/>
    <w:rsid w:val="00E968FA"/>
    <w:rsid w:val="00EA1C21"/>
    <w:rsid w:val="00EA2512"/>
    <w:rsid w:val="00EA5E6E"/>
    <w:rsid w:val="00EA6291"/>
    <w:rsid w:val="00EA6716"/>
    <w:rsid w:val="00EA6AB2"/>
    <w:rsid w:val="00EA72E1"/>
    <w:rsid w:val="00EA78BC"/>
    <w:rsid w:val="00EB1426"/>
    <w:rsid w:val="00EB3AD7"/>
    <w:rsid w:val="00EB4630"/>
    <w:rsid w:val="00EB4C5D"/>
    <w:rsid w:val="00EB561C"/>
    <w:rsid w:val="00EB5CE4"/>
    <w:rsid w:val="00EB6BB4"/>
    <w:rsid w:val="00EB7956"/>
    <w:rsid w:val="00EC06A5"/>
    <w:rsid w:val="00EC1861"/>
    <w:rsid w:val="00EC2328"/>
    <w:rsid w:val="00EC2FB6"/>
    <w:rsid w:val="00EC3923"/>
    <w:rsid w:val="00EC4CC8"/>
    <w:rsid w:val="00EC4CF0"/>
    <w:rsid w:val="00EC648C"/>
    <w:rsid w:val="00EC67CA"/>
    <w:rsid w:val="00EC6E89"/>
    <w:rsid w:val="00ED11AF"/>
    <w:rsid w:val="00ED2CE0"/>
    <w:rsid w:val="00ED3D52"/>
    <w:rsid w:val="00ED474A"/>
    <w:rsid w:val="00ED6075"/>
    <w:rsid w:val="00EE1604"/>
    <w:rsid w:val="00EE1710"/>
    <w:rsid w:val="00EE2F0D"/>
    <w:rsid w:val="00EE3473"/>
    <w:rsid w:val="00EE4627"/>
    <w:rsid w:val="00EE4E28"/>
    <w:rsid w:val="00EE659D"/>
    <w:rsid w:val="00EE773B"/>
    <w:rsid w:val="00EF0026"/>
    <w:rsid w:val="00EF20A0"/>
    <w:rsid w:val="00EF2BED"/>
    <w:rsid w:val="00EF2F06"/>
    <w:rsid w:val="00EF4B2B"/>
    <w:rsid w:val="00EF79CA"/>
    <w:rsid w:val="00F00C47"/>
    <w:rsid w:val="00F031B9"/>
    <w:rsid w:val="00F05E4F"/>
    <w:rsid w:val="00F1290D"/>
    <w:rsid w:val="00F12CE3"/>
    <w:rsid w:val="00F12D9C"/>
    <w:rsid w:val="00F12DC4"/>
    <w:rsid w:val="00F15CEC"/>
    <w:rsid w:val="00F160E3"/>
    <w:rsid w:val="00F20226"/>
    <w:rsid w:val="00F20415"/>
    <w:rsid w:val="00F21047"/>
    <w:rsid w:val="00F2275E"/>
    <w:rsid w:val="00F231B0"/>
    <w:rsid w:val="00F25272"/>
    <w:rsid w:val="00F3002E"/>
    <w:rsid w:val="00F3077B"/>
    <w:rsid w:val="00F30FC4"/>
    <w:rsid w:val="00F31FF0"/>
    <w:rsid w:val="00F33A42"/>
    <w:rsid w:val="00F343CF"/>
    <w:rsid w:val="00F36C8E"/>
    <w:rsid w:val="00F3738E"/>
    <w:rsid w:val="00F40099"/>
    <w:rsid w:val="00F41525"/>
    <w:rsid w:val="00F41D77"/>
    <w:rsid w:val="00F42A7D"/>
    <w:rsid w:val="00F433B2"/>
    <w:rsid w:val="00F43B10"/>
    <w:rsid w:val="00F4489F"/>
    <w:rsid w:val="00F44926"/>
    <w:rsid w:val="00F45ADA"/>
    <w:rsid w:val="00F477AF"/>
    <w:rsid w:val="00F47D12"/>
    <w:rsid w:val="00F47E71"/>
    <w:rsid w:val="00F5003C"/>
    <w:rsid w:val="00F51F15"/>
    <w:rsid w:val="00F529B6"/>
    <w:rsid w:val="00F53201"/>
    <w:rsid w:val="00F536E4"/>
    <w:rsid w:val="00F55508"/>
    <w:rsid w:val="00F56C26"/>
    <w:rsid w:val="00F57AE7"/>
    <w:rsid w:val="00F57BC9"/>
    <w:rsid w:val="00F607EF"/>
    <w:rsid w:val="00F61401"/>
    <w:rsid w:val="00F624B3"/>
    <w:rsid w:val="00F636D6"/>
    <w:rsid w:val="00F636E2"/>
    <w:rsid w:val="00F66752"/>
    <w:rsid w:val="00F709D1"/>
    <w:rsid w:val="00F70CFA"/>
    <w:rsid w:val="00F7122B"/>
    <w:rsid w:val="00F741E2"/>
    <w:rsid w:val="00F76AB1"/>
    <w:rsid w:val="00F801F9"/>
    <w:rsid w:val="00F8026B"/>
    <w:rsid w:val="00F80274"/>
    <w:rsid w:val="00F80793"/>
    <w:rsid w:val="00F816C2"/>
    <w:rsid w:val="00F82739"/>
    <w:rsid w:val="00F8298E"/>
    <w:rsid w:val="00F836CC"/>
    <w:rsid w:val="00F8444A"/>
    <w:rsid w:val="00F84B48"/>
    <w:rsid w:val="00F854F8"/>
    <w:rsid w:val="00F8577F"/>
    <w:rsid w:val="00F929FE"/>
    <w:rsid w:val="00F92BEA"/>
    <w:rsid w:val="00F93669"/>
    <w:rsid w:val="00FA1174"/>
    <w:rsid w:val="00FA35BF"/>
    <w:rsid w:val="00FA3F4A"/>
    <w:rsid w:val="00FA53B2"/>
    <w:rsid w:val="00FA67BD"/>
    <w:rsid w:val="00FB171D"/>
    <w:rsid w:val="00FB1E27"/>
    <w:rsid w:val="00FB2ED1"/>
    <w:rsid w:val="00FB372D"/>
    <w:rsid w:val="00FB700A"/>
    <w:rsid w:val="00FB7E64"/>
    <w:rsid w:val="00FC2B9C"/>
    <w:rsid w:val="00FC32D6"/>
    <w:rsid w:val="00FC366D"/>
    <w:rsid w:val="00FC7342"/>
    <w:rsid w:val="00FD10E4"/>
    <w:rsid w:val="00FD3428"/>
    <w:rsid w:val="00FD3990"/>
    <w:rsid w:val="00FE17FB"/>
    <w:rsid w:val="00FE19D1"/>
    <w:rsid w:val="00FE1C09"/>
    <w:rsid w:val="00FE22FA"/>
    <w:rsid w:val="00FE2624"/>
    <w:rsid w:val="00FE26B7"/>
    <w:rsid w:val="00FE2988"/>
    <w:rsid w:val="00FE39E1"/>
    <w:rsid w:val="00FE5863"/>
    <w:rsid w:val="00FE5C4E"/>
    <w:rsid w:val="00FE622C"/>
    <w:rsid w:val="00FE6750"/>
    <w:rsid w:val="00FE688D"/>
    <w:rsid w:val="00FE7998"/>
    <w:rsid w:val="00FF0DAD"/>
    <w:rsid w:val="00FF11E1"/>
    <w:rsid w:val="00FF1E77"/>
    <w:rsid w:val="00FF34CC"/>
    <w:rsid w:val="00FF479E"/>
    <w:rsid w:val="00FF69A7"/>
    <w:rsid w:val="00FF69B4"/>
    <w:rsid w:val="00FF6C5A"/>
    <w:rsid w:val="00FF6F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43A89"/>
    <w:rPr>
      <w:rFonts w:eastAsia="Times New Roman"/>
      <w:sz w:val="28"/>
      <w:szCs w:val="24"/>
    </w:rPr>
  </w:style>
  <w:style w:type="paragraph" w:styleId="10">
    <w:name w:val="heading 1"/>
    <w:aliases w:val="Ьberschrift 1,Überschrift 11,раздел,?acaae,Заголовок 1_стандарта"/>
    <w:basedOn w:val="a4"/>
    <w:next w:val="a4"/>
    <w:link w:val="11"/>
    <w:qFormat/>
    <w:rsid w:val="009B2DF5"/>
    <w:pPr>
      <w:keepNext/>
      <w:keepLines/>
      <w:spacing w:before="480"/>
      <w:outlineLvl w:val="0"/>
    </w:pPr>
    <w:rPr>
      <w:b/>
      <w:szCs w:val="20"/>
    </w:rPr>
  </w:style>
  <w:style w:type="paragraph" w:styleId="20">
    <w:name w:val="heading 2"/>
    <w:aliases w:val="Ьberschrift 2,Überschrift 2 Char1,Überschrift 2 Char Char,Überschrift 2 Char1 Char Char,Überschrift 2 Char Char Char Char,Überschrift 2 Char Char1,Überschrift 2 Char,Überschrift 2 Char1 Char,Überschrift 2 Char Char Char,Überschrift 2 Char2"/>
    <w:basedOn w:val="a4"/>
    <w:next w:val="a4"/>
    <w:link w:val="21"/>
    <w:uiPriority w:val="9"/>
    <w:qFormat/>
    <w:rsid w:val="002D440C"/>
    <w:pPr>
      <w:keepNext/>
      <w:keepLines/>
      <w:spacing w:before="200"/>
      <w:outlineLvl w:val="1"/>
    </w:pPr>
    <w:rPr>
      <w:b/>
      <w:sz w:val="26"/>
      <w:szCs w:val="20"/>
    </w:rPr>
  </w:style>
  <w:style w:type="paragraph" w:styleId="3">
    <w:name w:val="heading 3"/>
    <w:basedOn w:val="a4"/>
    <w:next w:val="a4"/>
    <w:link w:val="30"/>
    <w:uiPriority w:val="99"/>
    <w:qFormat/>
    <w:rsid w:val="002D440C"/>
    <w:pPr>
      <w:keepNext/>
      <w:spacing w:after="120"/>
      <w:ind w:left="587"/>
      <w:jc w:val="both"/>
      <w:outlineLvl w:val="2"/>
    </w:pPr>
    <w:rPr>
      <w:i/>
      <w:sz w:val="22"/>
      <w:szCs w:val="20"/>
    </w:rPr>
  </w:style>
  <w:style w:type="paragraph" w:styleId="4">
    <w:name w:val="heading 4"/>
    <w:basedOn w:val="a4"/>
    <w:next w:val="a4"/>
    <w:link w:val="40"/>
    <w:uiPriority w:val="99"/>
    <w:qFormat/>
    <w:rsid w:val="002D440C"/>
    <w:pPr>
      <w:keepNext/>
      <w:ind w:firstLine="720"/>
      <w:jc w:val="both"/>
      <w:outlineLvl w:val="3"/>
    </w:pPr>
    <w:rPr>
      <w:b/>
      <w:i/>
      <w:sz w:val="24"/>
      <w:szCs w:val="20"/>
    </w:rPr>
  </w:style>
  <w:style w:type="paragraph" w:styleId="5">
    <w:name w:val="heading 5"/>
    <w:basedOn w:val="a4"/>
    <w:next w:val="a4"/>
    <w:link w:val="50"/>
    <w:uiPriority w:val="99"/>
    <w:qFormat/>
    <w:rsid w:val="002D440C"/>
    <w:pPr>
      <w:keepNext/>
      <w:tabs>
        <w:tab w:val="left" w:pos="720"/>
      </w:tabs>
      <w:ind w:right="355"/>
      <w:jc w:val="center"/>
      <w:outlineLvl w:val="4"/>
    </w:pPr>
    <w:rPr>
      <w:rFonts w:ascii="Arial" w:eastAsia="Calibri" w:hAnsi="Arial"/>
      <w:b/>
      <w:snapToGrid w:val="0"/>
      <w:sz w:val="24"/>
      <w:szCs w:val="20"/>
    </w:rPr>
  </w:style>
  <w:style w:type="paragraph" w:styleId="6">
    <w:name w:val="heading 6"/>
    <w:basedOn w:val="a4"/>
    <w:next w:val="a4"/>
    <w:link w:val="60"/>
    <w:uiPriority w:val="99"/>
    <w:qFormat/>
    <w:rsid w:val="002D440C"/>
    <w:pPr>
      <w:keepNext/>
      <w:ind w:left="708"/>
      <w:outlineLvl w:val="5"/>
    </w:pPr>
    <w:rPr>
      <w:b/>
      <w:i/>
      <w:sz w:val="24"/>
      <w:szCs w:val="20"/>
    </w:rPr>
  </w:style>
  <w:style w:type="paragraph" w:styleId="8">
    <w:name w:val="heading 8"/>
    <w:basedOn w:val="a4"/>
    <w:next w:val="a4"/>
    <w:link w:val="80"/>
    <w:uiPriority w:val="99"/>
    <w:qFormat/>
    <w:rsid w:val="002D440C"/>
    <w:pPr>
      <w:spacing w:before="240" w:after="60"/>
      <w:outlineLvl w:val="7"/>
    </w:pPr>
    <w:rPr>
      <w:i/>
      <w:sz w:val="24"/>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Ьberschrift 1 Знак,Überschrift 11 Знак,раздел Знак,?acaae Знак,Заголовок 1_стандарта Знак"/>
    <w:link w:val="10"/>
    <w:uiPriority w:val="99"/>
    <w:locked/>
    <w:rsid w:val="009B2DF5"/>
    <w:rPr>
      <w:rFonts w:eastAsia="Times New Roman"/>
      <w:b/>
      <w:sz w:val="28"/>
    </w:rPr>
  </w:style>
  <w:style w:type="character" w:customStyle="1" w:styleId="21">
    <w:name w:val="Заголовок 2 Знак"/>
    <w:aliases w:val="Ьberschrift 2 Знак,Überschrift 2 Char1 Знак,Überschrift 2 Char Char Знак,Überschrift 2 Char1 Char Char Знак,Überschrift 2 Char Char Char Char Знак,Überschrift 2 Char Char1 Знак,Überschrift 2 Char Знак,Überschrift 2 Char1 Char Знак"/>
    <w:link w:val="20"/>
    <w:uiPriority w:val="99"/>
    <w:locked/>
    <w:rsid w:val="002D440C"/>
    <w:rPr>
      <w:rFonts w:eastAsia="Times New Roman"/>
      <w:b/>
      <w:sz w:val="26"/>
      <w:lang w:eastAsia="ru-RU"/>
    </w:rPr>
  </w:style>
  <w:style w:type="character" w:customStyle="1" w:styleId="30">
    <w:name w:val="Заголовок 3 Знак"/>
    <w:link w:val="3"/>
    <w:uiPriority w:val="99"/>
    <w:locked/>
    <w:rsid w:val="002D440C"/>
    <w:rPr>
      <w:rFonts w:eastAsia="Times New Roman"/>
      <w:i/>
      <w:sz w:val="22"/>
      <w:lang w:eastAsia="ru-RU"/>
    </w:rPr>
  </w:style>
  <w:style w:type="character" w:customStyle="1" w:styleId="40">
    <w:name w:val="Заголовок 4 Знак"/>
    <w:link w:val="4"/>
    <w:uiPriority w:val="99"/>
    <w:locked/>
    <w:rsid w:val="002D440C"/>
    <w:rPr>
      <w:rFonts w:eastAsia="Times New Roman"/>
      <w:b/>
      <w:i/>
      <w:sz w:val="24"/>
      <w:lang w:eastAsia="ru-RU"/>
    </w:rPr>
  </w:style>
  <w:style w:type="character" w:customStyle="1" w:styleId="50">
    <w:name w:val="Заголовок 5 Знак"/>
    <w:link w:val="5"/>
    <w:uiPriority w:val="99"/>
    <w:locked/>
    <w:rsid w:val="002D440C"/>
    <w:rPr>
      <w:rFonts w:ascii="Arial" w:hAnsi="Arial"/>
      <w:b/>
      <w:snapToGrid w:val="0"/>
      <w:sz w:val="24"/>
      <w:lang w:eastAsia="ru-RU"/>
    </w:rPr>
  </w:style>
  <w:style w:type="character" w:customStyle="1" w:styleId="60">
    <w:name w:val="Заголовок 6 Знак"/>
    <w:link w:val="6"/>
    <w:uiPriority w:val="99"/>
    <w:locked/>
    <w:rsid w:val="002D440C"/>
    <w:rPr>
      <w:rFonts w:eastAsia="Times New Roman"/>
      <w:b/>
      <w:i/>
      <w:sz w:val="24"/>
      <w:lang w:eastAsia="ru-RU"/>
    </w:rPr>
  </w:style>
  <w:style w:type="character" w:customStyle="1" w:styleId="80">
    <w:name w:val="Заголовок 8 Знак"/>
    <w:link w:val="8"/>
    <w:uiPriority w:val="99"/>
    <w:locked/>
    <w:rsid w:val="002D440C"/>
    <w:rPr>
      <w:rFonts w:eastAsia="Times New Roman"/>
      <w:i/>
      <w:sz w:val="24"/>
      <w:lang w:eastAsia="ru-RU"/>
    </w:rPr>
  </w:style>
  <w:style w:type="paragraph" w:styleId="22">
    <w:name w:val="Body Text 2"/>
    <w:basedOn w:val="a4"/>
    <w:link w:val="23"/>
    <w:uiPriority w:val="99"/>
    <w:rsid w:val="002D440C"/>
    <w:pPr>
      <w:jc w:val="both"/>
    </w:pPr>
    <w:rPr>
      <w:sz w:val="20"/>
      <w:szCs w:val="20"/>
    </w:rPr>
  </w:style>
  <w:style w:type="character" w:customStyle="1" w:styleId="23">
    <w:name w:val="Основной текст 2 Знак"/>
    <w:link w:val="22"/>
    <w:uiPriority w:val="99"/>
    <w:locked/>
    <w:rsid w:val="002D440C"/>
    <w:rPr>
      <w:rFonts w:eastAsia="Times New Roman"/>
      <w:sz w:val="20"/>
      <w:lang w:eastAsia="ru-RU"/>
    </w:rPr>
  </w:style>
  <w:style w:type="character" w:styleId="a8">
    <w:name w:val="Hyperlink"/>
    <w:uiPriority w:val="99"/>
    <w:rsid w:val="002D440C"/>
    <w:rPr>
      <w:rFonts w:cs="Times New Roman"/>
      <w:color w:val="0000FF"/>
      <w:u w:val="single"/>
    </w:rPr>
  </w:style>
  <w:style w:type="paragraph" w:customStyle="1" w:styleId="a9">
    <w:name w:val="Îáû÷íûé"/>
    <w:uiPriority w:val="99"/>
    <w:rsid w:val="002D440C"/>
    <w:rPr>
      <w:rFonts w:eastAsia="Times New Roman"/>
    </w:rPr>
  </w:style>
  <w:style w:type="paragraph" w:customStyle="1" w:styleId="31">
    <w:name w:val="çàãîëîâîê 3"/>
    <w:basedOn w:val="a9"/>
    <w:next w:val="a9"/>
    <w:uiPriority w:val="99"/>
    <w:rsid w:val="002D440C"/>
    <w:pPr>
      <w:keepNext/>
      <w:spacing w:before="60" w:after="60"/>
      <w:jc w:val="center"/>
    </w:pPr>
    <w:rPr>
      <w:b/>
      <w:sz w:val="18"/>
    </w:rPr>
  </w:style>
  <w:style w:type="paragraph" w:customStyle="1" w:styleId="210">
    <w:name w:val="Îñíîâíîé òåêñò 21"/>
    <w:basedOn w:val="a9"/>
    <w:uiPriority w:val="99"/>
    <w:rsid w:val="002D440C"/>
    <w:pPr>
      <w:tabs>
        <w:tab w:val="left" w:pos="1134"/>
      </w:tabs>
      <w:overflowPunct w:val="0"/>
      <w:autoSpaceDE w:val="0"/>
      <w:autoSpaceDN w:val="0"/>
      <w:adjustRightInd w:val="0"/>
      <w:spacing w:after="120"/>
      <w:ind w:firstLine="567"/>
      <w:jc w:val="both"/>
      <w:textAlignment w:val="baseline"/>
    </w:pPr>
    <w:rPr>
      <w:color w:val="000000"/>
      <w:spacing w:val="-4"/>
    </w:rPr>
  </w:style>
  <w:style w:type="paragraph" w:customStyle="1" w:styleId="ConsNormal">
    <w:name w:val="ConsNormal"/>
    <w:rsid w:val="002D440C"/>
    <w:pPr>
      <w:autoSpaceDE w:val="0"/>
      <w:autoSpaceDN w:val="0"/>
      <w:adjustRightInd w:val="0"/>
      <w:ind w:right="19772" w:firstLine="720"/>
    </w:pPr>
    <w:rPr>
      <w:rFonts w:ascii="Arial" w:eastAsia="Times New Roman" w:hAnsi="Arial" w:cs="Arial"/>
    </w:rPr>
  </w:style>
  <w:style w:type="paragraph" w:styleId="aa">
    <w:name w:val="Block Text"/>
    <w:basedOn w:val="a4"/>
    <w:uiPriority w:val="99"/>
    <w:rsid w:val="002D440C"/>
    <w:pPr>
      <w:shd w:val="clear" w:color="auto" w:fill="FFFFFF"/>
      <w:spacing w:before="5"/>
      <w:ind w:left="11" w:right="11" w:firstLine="692"/>
      <w:jc w:val="both"/>
    </w:pPr>
    <w:rPr>
      <w:color w:val="000000"/>
      <w:spacing w:val="-6"/>
      <w:sz w:val="22"/>
      <w:szCs w:val="28"/>
    </w:rPr>
  </w:style>
  <w:style w:type="paragraph" w:styleId="ab">
    <w:name w:val="Body Text"/>
    <w:aliases w:val="отчет_нормаль"/>
    <w:basedOn w:val="a4"/>
    <w:link w:val="ac"/>
    <w:uiPriority w:val="99"/>
    <w:rsid w:val="002D440C"/>
    <w:pPr>
      <w:jc w:val="both"/>
    </w:pPr>
    <w:rPr>
      <w:sz w:val="20"/>
      <w:szCs w:val="20"/>
    </w:rPr>
  </w:style>
  <w:style w:type="character" w:customStyle="1" w:styleId="ac">
    <w:name w:val="Основной текст Знак"/>
    <w:aliases w:val="отчет_нормаль Знак"/>
    <w:link w:val="ab"/>
    <w:uiPriority w:val="99"/>
    <w:locked/>
    <w:rsid w:val="002D440C"/>
    <w:rPr>
      <w:rFonts w:eastAsia="Times New Roman"/>
      <w:sz w:val="20"/>
      <w:lang w:eastAsia="ru-RU"/>
    </w:rPr>
  </w:style>
  <w:style w:type="paragraph" w:styleId="ad">
    <w:name w:val="Body Text Indent"/>
    <w:basedOn w:val="a4"/>
    <w:link w:val="ae"/>
    <w:uiPriority w:val="99"/>
    <w:rsid w:val="002D440C"/>
    <w:pPr>
      <w:ind w:firstLine="720"/>
      <w:jc w:val="both"/>
    </w:pPr>
    <w:rPr>
      <w:sz w:val="20"/>
      <w:szCs w:val="20"/>
    </w:rPr>
  </w:style>
  <w:style w:type="character" w:customStyle="1" w:styleId="ae">
    <w:name w:val="Основной текст с отступом Знак"/>
    <w:link w:val="ad"/>
    <w:uiPriority w:val="99"/>
    <w:locked/>
    <w:rsid w:val="002D440C"/>
    <w:rPr>
      <w:rFonts w:eastAsia="Times New Roman"/>
      <w:sz w:val="20"/>
      <w:lang w:eastAsia="ru-RU"/>
    </w:rPr>
  </w:style>
  <w:style w:type="paragraph" w:styleId="24">
    <w:name w:val="Body Text Indent 2"/>
    <w:basedOn w:val="a4"/>
    <w:link w:val="25"/>
    <w:uiPriority w:val="99"/>
    <w:rsid w:val="002D440C"/>
    <w:pPr>
      <w:ind w:firstLine="540"/>
      <w:jc w:val="both"/>
    </w:pPr>
    <w:rPr>
      <w:sz w:val="24"/>
      <w:szCs w:val="20"/>
    </w:rPr>
  </w:style>
  <w:style w:type="character" w:customStyle="1" w:styleId="25">
    <w:name w:val="Основной текст с отступом 2 Знак"/>
    <w:link w:val="24"/>
    <w:uiPriority w:val="99"/>
    <w:locked/>
    <w:rsid w:val="002D440C"/>
    <w:rPr>
      <w:rFonts w:eastAsia="Times New Roman"/>
      <w:sz w:val="24"/>
      <w:lang w:eastAsia="ru-RU"/>
    </w:rPr>
  </w:style>
  <w:style w:type="paragraph" w:styleId="32">
    <w:name w:val="Body Text Indent 3"/>
    <w:basedOn w:val="a4"/>
    <w:link w:val="33"/>
    <w:uiPriority w:val="99"/>
    <w:rsid w:val="002D440C"/>
    <w:pPr>
      <w:ind w:firstLine="708"/>
      <w:jc w:val="both"/>
    </w:pPr>
    <w:rPr>
      <w:sz w:val="20"/>
      <w:szCs w:val="20"/>
    </w:rPr>
  </w:style>
  <w:style w:type="character" w:customStyle="1" w:styleId="33">
    <w:name w:val="Основной текст с отступом 3 Знак"/>
    <w:link w:val="32"/>
    <w:uiPriority w:val="99"/>
    <w:locked/>
    <w:rsid w:val="002D440C"/>
    <w:rPr>
      <w:rFonts w:eastAsia="Times New Roman"/>
      <w:sz w:val="20"/>
      <w:lang w:eastAsia="ru-RU"/>
    </w:rPr>
  </w:style>
  <w:style w:type="paragraph" w:customStyle="1" w:styleId="211">
    <w:name w:val="Основной текст с отступом 21"/>
    <w:basedOn w:val="a4"/>
    <w:uiPriority w:val="99"/>
    <w:rsid w:val="002D440C"/>
    <w:pPr>
      <w:overflowPunct w:val="0"/>
      <w:autoSpaceDE w:val="0"/>
      <w:autoSpaceDN w:val="0"/>
      <w:adjustRightInd w:val="0"/>
      <w:spacing w:line="408" w:lineRule="auto"/>
      <w:ind w:left="708"/>
      <w:jc w:val="both"/>
      <w:textAlignment w:val="baseline"/>
    </w:pPr>
    <w:rPr>
      <w:rFonts w:ascii="Courier New" w:hAnsi="Courier New"/>
      <w:sz w:val="26"/>
      <w:szCs w:val="20"/>
    </w:rPr>
  </w:style>
  <w:style w:type="paragraph" w:styleId="af">
    <w:name w:val="Title"/>
    <w:basedOn w:val="a4"/>
    <w:link w:val="af0"/>
    <w:uiPriority w:val="99"/>
    <w:qFormat/>
    <w:rsid w:val="002D440C"/>
    <w:pPr>
      <w:jc w:val="center"/>
    </w:pPr>
    <w:rPr>
      <w:sz w:val="24"/>
      <w:szCs w:val="20"/>
    </w:rPr>
  </w:style>
  <w:style w:type="character" w:customStyle="1" w:styleId="af0">
    <w:name w:val="Название Знак"/>
    <w:link w:val="af"/>
    <w:uiPriority w:val="99"/>
    <w:locked/>
    <w:rsid w:val="002D440C"/>
    <w:rPr>
      <w:rFonts w:eastAsia="Times New Roman"/>
      <w:sz w:val="24"/>
      <w:lang w:eastAsia="ru-RU"/>
    </w:rPr>
  </w:style>
  <w:style w:type="character" w:customStyle="1" w:styleId="keyword">
    <w:name w:val="keyword"/>
    <w:uiPriority w:val="99"/>
    <w:rsid w:val="002D440C"/>
    <w:rPr>
      <w:rFonts w:cs="Times New Roman"/>
    </w:rPr>
  </w:style>
  <w:style w:type="paragraph" w:styleId="af1">
    <w:name w:val="header"/>
    <w:aliases w:val="Char"/>
    <w:basedOn w:val="a4"/>
    <w:link w:val="af2"/>
    <w:uiPriority w:val="99"/>
    <w:rsid w:val="002D440C"/>
    <w:pPr>
      <w:tabs>
        <w:tab w:val="center" w:pos="4677"/>
        <w:tab w:val="right" w:pos="9355"/>
      </w:tabs>
    </w:pPr>
    <w:rPr>
      <w:sz w:val="24"/>
      <w:szCs w:val="20"/>
    </w:rPr>
  </w:style>
  <w:style w:type="character" w:customStyle="1" w:styleId="af2">
    <w:name w:val="Верхний колонтитул Знак"/>
    <w:aliases w:val="Char Знак"/>
    <w:link w:val="af1"/>
    <w:uiPriority w:val="99"/>
    <w:locked/>
    <w:rsid w:val="002D440C"/>
    <w:rPr>
      <w:rFonts w:eastAsia="Times New Roman"/>
      <w:sz w:val="24"/>
      <w:lang w:eastAsia="ru-RU"/>
    </w:rPr>
  </w:style>
  <w:style w:type="character" w:styleId="af3">
    <w:name w:val="page number"/>
    <w:uiPriority w:val="99"/>
    <w:rsid w:val="002D440C"/>
    <w:rPr>
      <w:rFonts w:cs="Times New Roman"/>
    </w:rPr>
  </w:style>
  <w:style w:type="paragraph" w:customStyle="1" w:styleId="Nonformat">
    <w:name w:val="Nonformat"/>
    <w:basedOn w:val="a4"/>
    <w:uiPriority w:val="99"/>
    <w:rsid w:val="002D440C"/>
    <w:pPr>
      <w:autoSpaceDE w:val="0"/>
      <w:autoSpaceDN w:val="0"/>
      <w:adjustRightInd w:val="0"/>
    </w:pPr>
    <w:rPr>
      <w:rFonts w:ascii="Consultant" w:hAnsi="Consultant"/>
      <w:sz w:val="20"/>
      <w:szCs w:val="20"/>
    </w:rPr>
  </w:style>
  <w:style w:type="paragraph" w:styleId="34">
    <w:name w:val="Body Text 3"/>
    <w:basedOn w:val="a4"/>
    <w:link w:val="35"/>
    <w:uiPriority w:val="99"/>
    <w:rsid w:val="002D440C"/>
    <w:pPr>
      <w:tabs>
        <w:tab w:val="center" w:pos="4536"/>
        <w:tab w:val="left" w:pos="8505"/>
      </w:tabs>
      <w:jc w:val="both"/>
    </w:pPr>
    <w:rPr>
      <w:sz w:val="24"/>
      <w:szCs w:val="20"/>
    </w:rPr>
  </w:style>
  <w:style w:type="character" w:customStyle="1" w:styleId="35">
    <w:name w:val="Основной текст 3 Знак"/>
    <w:link w:val="34"/>
    <w:uiPriority w:val="99"/>
    <w:locked/>
    <w:rsid w:val="002D440C"/>
    <w:rPr>
      <w:rFonts w:eastAsia="Times New Roman"/>
      <w:sz w:val="24"/>
      <w:lang w:eastAsia="ru-RU"/>
    </w:rPr>
  </w:style>
  <w:style w:type="paragraph" w:styleId="af4">
    <w:name w:val="footer"/>
    <w:basedOn w:val="a4"/>
    <w:link w:val="af5"/>
    <w:uiPriority w:val="99"/>
    <w:rsid w:val="002D440C"/>
    <w:pPr>
      <w:tabs>
        <w:tab w:val="center" w:pos="4677"/>
        <w:tab w:val="right" w:pos="9355"/>
      </w:tabs>
    </w:pPr>
    <w:rPr>
      <w:sz w:val="24"/>
      <w:szCs w:val="20"/>
    </w:rPr>
  </w:style>
  <w:style w:type="character" w:customStyle="1" w:styleId="af5">
    <w:name w:val="Нижний колонтитул Знак"/>
    <w:link w:val="af4"/>
    <w:uiPriority w:val="99"/>
    <w:locked/>
    <w:rsid w:val="002D440C"/>
    <w:rPr>
      <w:rFonts w:eastAsia="Times New Roman"/>
      <w:sz w:val="24"/>
      <w:lang w:eastAsia="ru-RU"/>
    </w:rPr>
  </w:style>
  <w:style w:type="paragraph" w:customStyle="1" w:styleId="12">
    <w:name w:val="Обычный1"/>
    <w:link w:val="Normal"/>
    <w:uiPriority w:val="99"/>
    <w:rsid w:val="002D440C"/>
    <w:pPr>
      <w:widowControl w:val="0"/>
      <w:spacing w:before="120"/>
      <w:ind w:left="640" w:hanging="640"/>
      <w:jc w:val="both"/>
    </w:pPr>
    <w:rPr>
      <w:rFonts w:ascii="Arial" w:hAnsi="Arial"/>
      <w:sz w:val="22"/>
      <w:szCs w:val="22"/>
    </w:rPr>
  </w:style>
  <w:style w:type="paragraph" w:styleId="HTML">
    <w:name w:val="HTML Preformatted"/>
    <w:basedOn w:val="a4"/>
    <w:link w:val="HTML0"/>
    <w:uiPriority w:val="99"/>
    <w:rsid w:val="002D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link w:val="HTML"/>
    <w:uiPriority w:val="99"/>
    <w:locked/>
    <w:rsid w:val="002D440C"/>
    <w:rPr>
      <w:rFonts w:ascii="Courier New" w:hAnsi="Courier New"/>
      <w:color w:val="000000"/>
      <w:sz w:val="20"/>
      <w:lang w:eastAsia="ru-RU"/>
    </w:rPr>
  </w:style>
  <w:style w:type="paragraph" w:styleId="af6">
    <w:name w:val="Balloon Text"/>
    <w:basedOn w:val="a4"/>
    <w:link w:val="af7"/>
    <w:uiPriority w:val="99"/>
    <w:semiHidden/>
    <w:rsid w:val="002D440C"/>
    <w:rPr>
      <w:rFonts w:ascii="Tahoma" w:eastAsia="Calibri" w:hAnsi="Tahoma"/>
      <w:sz w:val="16"/>
      <w:szCs w:val="20"/>
    </w:rPr>
  </w:style>
  <w:style w:type="character" w:customStyle="1" w:styleId="af7">
    <w:name w:val="Текст выноски Знак"/>
    <w:link w:val="af6"/>
    <w:uiPriority w:val="99"/>
    <w:semiHidden/>
    <w:locked/>
    <w:rsid w:val="002D440C"/>
    <w:rPr>
      <w:rFonts w:ascii="Tahoma" w:hAnsi="Tahoma"/>
      <w:sz w:val="16"/>
      <w:lang w:eastAsia="ru-RU"/>
    </w:rPr>
  </w:style>
  <w:style w:type="paragraph" w:customStyle="1" w:styleId="af8">
    <w:name w:val="Внутренний адрес"/>
    <w:basedOn w:val="ab"/>
    <w:uiPriority w:val="99"/>
    <w:rsid w:val="002D440C"/>
    <w:pPr>
      <w:spacing w:line="220" w:lineRule="atLeast"/>
      <w:jc w:val="left"/>
    </w:pPr>
    <w:rPr>
      <w:rFonts w:ascii="Arial" w:hAnsi="Arial"/>
    </w:rPr>
  </w:style>
  <w:style w:type="character" w:styleId="af9">
    <w:name w:val="annotation reference"/>
    <w:uiPriority w:val="99"/>
    <w:rsid w:val="002D440C"/>
    <w:rPr>
      <w:rFonts w:cs="Times New Roman"/>
      <w:sz w:val="16"/>
    </w:rPr>
  </w:style>
  <w:style w:type="paragraph" w:styleId="afa">
    <w:name w:val="annotation text"/>
    <w:basedOn w:val="a4"/>
    <w:link w:val="afb"/>
    <w:uiPriority w:val="99"/>
    <w:rsid w:val="002D440C"/>
    <w:rPr>
      <w:sz w:val="20"/>
      <w:szCs w:val="20"/>
    </w:rPr>
  </w:style>
  <w:style w:type="character" w:customStyle="1" w:styleId="afb">
    <w:name w:val="Текст примечания Знак"/>
    <w:link w:val="afa"/>
    <w:uiPriority w:val="99"/>
    <w:locked/>
    <w:rsid w:val="002D440C"/>
    <w:rPr>
      <w:rFonts w:eastAsia="Times New Roman"/>
      <w:sz w:val="20"/>
      <w:lang w:eastAsia="ru-RU"/>
    </w:rPr>
  </w:style>
  <w:style w:type="paragraph" w:styleId="afc">
    <w:name w:val="annotation subject"/>
    <w:basedOn w:val="afa"/>
    <w:next w:val="afa"/>
    <w:link w:val="afd"/>
    <w:uiPriority w:val="99"/>
    <w:rsid w:val="002D440C"/>
    <w:rPr>
      <w:b/>
    </w:rPr>
  </w:style>
  <w:style w:type="character" w:customStyle="1" w:styleId="afd">
    <w:name w:val="Тема примечания Знак"/>
    <w:link w:val="afc"/>
    <w:uiPriority w:val="99"/>
    <w:locked/>
    <w:rsid w:val="002D440C"/>
    <w:rPr>
      <w:rFonts w:eastAsia="Times New Roman"/>
      <w:b/>
      <w:sz w:val="20"/>
      <w:lang w:eastAsia="ru-RU"/>
    </w:rPr>
  </w:style>
  <w:style w:type="paragraph" w:styleId="afe">
    <w:name w:val="Document Map"/>
    <w:basedOn w:val="a4"/>
    <w:link w:val="aff"/>
    <w:uiPriority w:val="99"/>
    <w:semiHidden/>
    <w:rsid w:val="002D440C"/>
    <w:pPr>
      <w:shd w:val="clear" w:color="auto" w:fill="000080"/>
    </w:pPr>
    <w:rPr>
      <w:rFonts w:ascii="Tahoma" w:eastAsia="Calibri" w:hAnsi="Tahoma"/>
      <w:sz w:val="20"/>
      <w:szCs w:val="20"/>
    </w:rPr>
  </w:style>
  <w:style w:type="character" w:customStyle="1" w:styleId="aff">
    <w:name w:val="Схема документа Знак"/>
    <w:link w:val="afe"/>
    <w:uiPriority w:val="99"/>
    <w:semiHidden/>
    <w:locked/>
    <w:rsid w:val="002D440C"/>
    <w:rPr>
      <w:rFonts w:ascii="Tahoma" w:hAnsi="Tahoma"/>
      <w:sz w:val="20"/>
      <w:shd w:val="clear" w:color="auto" w:fill="000080"/>
      <w:lang w:eastAsia="ru-RU"/>
    </w:rPr>
  </w:style>
  <w:style w:type="paragraph" w:customStyle="1" w:styleId="aff0">
    <w:name w:val="Содержимое таблицы"/>
    <w:basedOn w:val="a4"/>
    <w:uiPriority w:val="99"/>
    <w:rsid w:val="002D440C"/>
    <w:pPr>
      <w:suppressLineNumbers/>
      <w:suppressAutoHyphens/>
    </w:pPr>
    <w:rPr>
      <w:sz w:val="24"/>
      <w:lang w:eastAsia="ar-SA"/>
    </w:rPr>
  </w:style>
  <w:style w:type="paragraph" w:customStyle="1" w:styleId="13">
    <w:name w:val="Абзац списка1"/>
    <w:aliases w:val="Bullet List,FooterText,numbered"/>
    <w:basedOn w:val="a4"/>
    <w:link w:val="aff1"/>
    <w:uiPriority w:val="99"/>
    <w:rsid w:val="002D440C"/>
    <w:pPr>
      <w:ind w:left="708"/>
    </w:pPr>
    <w:rPr>
      <w:sz w:val="24"/>
      <w:szCs w:val="20"/>
    </w:rPr>
  </w:style>
  <w:style w:type="character" w:customStyle="1" w:styleId="aff1">
    <w:name w:val="Абзац списка Знак"/>
    <w:aliases w:val="Bullet List Знак,FooterText Знак,numbered Знак"/>
    <w:link w:val="13"/>
    <w:uiPriority w:val="99"/>
    <w:locked/>
    <w:rsid w:val="002D440C"/>
    <w:rPr>
      <w:rFonts w:eastAsia="Times New Roman"/>
      <w:sz w:val="24"/>
      <w:lang w:eastAsia="ru-RU"/>
    </w:rPr>
  </w:style>
  <w:style w:type="paragraph" w:customStyle="1" w:styleId="110">
    <w:name w:val="Абзац списка11"/>
    <w:basedOn w:val="a4"/>
    <w:uiPriority w:val="99"/>
    <w:rsid w:val="002D440C"/>
    <w:pPr>
      <w:ind w:left="720"/>
    </w:pPr>
    <w:rPr>
      <w:rFonts w:eastAsia="Batang"/>
      <w:sz w:val="24"/>
      <w:lang w:eastAsia="ko-KR"/>
    </w:rPr>
  </w:style>
  <w:style w:type="paragraph" w:styleId="a0">
    <w:name w:val="List Number"/>
    <w:basedOn w:val="a4"/>
    <w:uiPriority w:val="99"/>
    <w:rsid w:val="002D440C"/>
    <w:pPr>
      <w:numPr>
        <w:numId w:val="2"/>
      </w:numPr>
      <w:contextualSpacing/>
      <w:jc w:val="both"/>
    </w:pPr>
    <w:rPr>
      <w:sz w:val="24"/>
      <w:szCs w:val="22"/>
    </w:rPr>
  </w:style>
  <w:style w:type="paragraph" w:styleId="a">
    <w:name w:val="List Bullet"/>
    <w:basedOn w:val="a4"/>
    <w:next w:val="a4"/>
    <w:uiPriority w:val="99"/>
    <w:rsid w:val="002D440C"/>
    <w:pPr>
      <w:numPr>
        <w:numId w:val="1"/>
      </w:numPr>
      <w:contextualSpacing/>
      <w:jc w:val="both"/>
    </w:pPr>
    <w:rPr>
      <w:sz w:val="24"/>
      <w:szCs w:val="22"/>
    </w:rPr>
  </w:style>
  <w:style w:type="paragraph" w:styleId="36">
    <w:name w:val="toc 3"/>
    <w:basedOn w:val="a4"/>
    <w:next w:val="a4"/>
    <w:autoRedefine/>
    <w:uiPriority w:val="99"/>
    <w:rsid w:val="002D440C"/>
    <w:pPr>
      <w:tabs>
        <w:tab w:val="left" w:pos="567"/>
        <w:tab w:val="right" w:leader="dot" w:pos="9639"/>
      </w:tabs>
      <w:ind w:right="423"/>
      <w:jc w:val="both"/>
    </w:pPr>
    <w:rPr>
      <w:sz w:val="24"/>
    </w:rPr>
  </w:style>
  <w:style w:type="paragraph" w:styleId="26">
    <w:name w:val="toc 2"/>
    <w:basedOn w:val="a4"/>
    <w:next w:val="a4"/>
    <w:autoRedefine/>
    <w:uiPriority w:val="99"/>
    <w:rsid w:val="00F15CEC"/>
    <w:pPr>
      <w:tabs>
        <w:tab w:val="left" w:pos="880"/>
        <w:tab w:val="right" w:leader="dot" w:pos="9345"/>
      </w:tabs>
      <w:spacing w:after="100"/>
      <w:ind w:left="278"/>
    </w:pPr>
  </w:style>
  <w:style w:type="paragraph" w:styleId="14">
    <w:name w:val="toc 1"/>
    <w:basedOn w:val="a4"/>
    <w:next w:val="a4"/>
    <w:autoRedefine/>
    <w:uiPriority w:val="99"/>
    <w:rsid w:val="00F15CEC"/>
    <w:pPr>
      <w:tabs>
        <w:tab w:val="right" w:leader="dot" w:pos="9345"/>
      </w:tabs>
      <w:spacing w:after="100"/>
      <w:ind w:left="284"/>
    </w:pPr>
  </w:style>
  <w:style w:type="paragraph" w:styleId="aff2">
    <w:name w:val="TOC Heading"/>
    <w:basedOn w:val="10"/>
    <w:next w:val="a4"/>
    <w:uiPriority w:val="99"/>
    <w:qFormat/>
    <w:rsid w:val="00A12A3A"/>
    <w:pPr>
      <w:spacing w:line="276" w:lineRule="auto"/>
      <w:outlineLvl w:val="9"/>
    </w:pPr>
    <w:rPr>
      <w:rFonts w:ascii="Cambria" w:hAnsi="Cambria"/>
      <w:color w:val="365F91"/>
      <w:lang w:eastAsia="en-US"/>
    </w:rPr>
  </w:style>
  <w:style w:type="paragraph" w:styleId="41">
    <w:name w:val="toc 4"/>
    <w:basedOn w:val="a4"/>
    <w:next w:val="a4"/>
    <w:autoRedefine/>
    <w:uiPriority w:val="99"/>
    <w:rsid w:val="00A12A3A"/>
    <w:pPr>
      <w:spacing w:after="100" w:line="276" w:lineRule="auto"/>
      <w:ind w:left="660"/>
    </w:pPr>
    <w:rPr>
      <w:rFonts w:ascii="Calibri" w:hAnsi="Calibri"/>
      <w:sz w:val="22"/>
      <w:szCs w:val="22"/>
    </w:rPr>
  </w:style>
  <w:style w:type="paragraph" w:styleId="51">
    <w:name w:val="toc 5"/>
    <w:basedOn w:val="a4"/>
    <w:next w:val="a4"/>
    <w:autoRedefine/>
    <w:uiPriority w:val="99"/>
    <w:rsid w:val="00A12A3A"/>
    <w:pPr>
      <w:spacing w:after="100" w:line="276" w:lineRule="auto"/>
      <w:ind w:left="880"/>
    </w:pPr>
    <w:rPr>
      <w:rFonts w:ascii="Calibri" w:hAnsi="Calibri"/>
      <w:sz w:val="22"/>
      <w:szCs w:val="22"/>
    </w:rPr>
  </w:style>
  <w:style w:type="paragraph" w:styleId="61">
    <w:name w:val="toc 6"/>
    <w:basedOn w:val="a4"/>
    <w:next w:val="a4"/>
    <w:autoRedefine/>
    <w:uiPriority w:val="99"/>
    <w:rsid w:val="00A12A3A"/>
    <w:pPr>
      <w:spacing w:after="100" w:line="276" w:lineRule="auto"/>
      <w:ind w:left="1100"/>
    </w:pPr>
    <w:rPr>
      <w:rFonts w:ascii="Calibri" w:hAnsi="Calibri"/>
      <w:sz w:val="22"/>
      <w:szCs w:val="22"/>
    </w:rPr>
  </w:style>
  <w:style w:type="paragraph" w:styleId="7">
    <w:name w:val="toc 7"/>
    <w:basedOn w:val="a4"/>
    <w:next w:val="a4"/>
    <w:autoRedefine/>
    <w:uiPriority w:val="99"/>
    <w:rsid w:val="00A12A3A"/>
    <w:pPr>
      <w:spacing w:after="100" w:line="276" w:lineRule="auto"/>
      <w:ind w:left="1320"/>
    </w:pPr>
    <w:rPr>
      <w:rFonts w:ascii="Calibri" w:hAnsi="Calibri"/>
      <w:sz w:val="22"/>
      <w:szCs w:val="22"/>
    </w:rPr>
  </w:style>
  <w:style w:type="paragraph" w:styleId="81">
    <w:name w:val="toc 8"/>
    <w:basedOn w:val="a4"/>
    <w:next w:val="a4"/>
    <w:autoRedefine/>
    <w:uiPriority w:val="99"/>
    <w:rsid w:val="00A12A3A"/>
    <w:pPr>
      <w:spacing w:after="100" w:line="276" w:lineRule="auto"/>
      <w:ind w:left="1540"/>
    </w:pPr>
    <w:rPr>
      <w:rFonts w:ascii="Calibri" w:hAnsi="Calibri"/>
      <w:sz w:val="22"/>
      <w:szCs w:val="22"/>
    </w:rPr>
  </w:style>
  <w:style w:type="paragraph" w:styleId="9">
    <w:name w:val="toc 9"/>
    <w:basedOn w:val="a4"/>
    <w:next w:val="a4"/>
    <w:autoRedefine/>
    <w:uiPriority w:val="99"/>
    <w:rsid w:val="00A12A3A"/>
    <w:pPr>
      <w:spacing w:after="100" w:line="276" w:lineRule="auto"/>
      <w:ind w:left="1760"/>
    </w:pPr>
    <w:rPr>
      <w:rFonts w:ascii="Calibri" w:hAnsi="Calibri"/>
      <w:sz w:val="22"/>
      <w:szCs w:val="22"/>
    </w:rPr>
  </w:style>
  <w:style w:type="table" w:styleId="aff3">
    <w:name w:val="Table Grid"/>
    <w:basedOn w:val="a6"/>
    <w:uiPriority w:val="99"/>
    <w:rsid w:val="001B62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Plain Text"/>
    <w:basedOn w:val="a4"/>
    <w:link w:val="aff5"/>
    <w:uiPriority w:val="99"/>
    <w:rsid w:val="00861385"/>
    <w:rPr>
      <w:rFonts w:ascii="Courier New" w:eastAsia="Calibri" w:hAnsi="Courier New"/>
      <w:sz w:val="20"/>
      <w:szCs w:val="20"/>
    </w:rPr>
  </w:style>
  <w:style w:type="character" w:customStyle="1" w:styleId="aff5">
    <w:name w:val="Текст Знак"/>
    <w:link w:val="aff4"/>
    <w:uiPriority w:val="99"/>
    <w:locked/>
    <w:rsid w:val="00861385"/>
    <w:rPr>
      <w:rFonts w:ascii="Courier New" w:hAnsi="Courier New"/>
    </w:rPr>
  </w:style>
  <w:style w:type="paragraph" w:customStyle="1" w:styleId="15">
    <w:name w:val="Без интервала1"/>
    <w:uiPriority w:val="99"/>
    <w:rsid w:val="00C86FDE"/>
    <w:rPr>
      <w:rFonts w:eastAsia="Times New Roman"/>
      <w:sz w:val="24"/>
      <w:szCs w:val="24"/>
    </w:rPr>
  </w:style>
  <w:style w:type="paragraph" w:customStyle="1" w:styleId="aff6">
    <w:name w:val="Шапка ДОГОВОР"/>
    <w:link w:val="aff7"/>
    <w:uiPriority w:val="99"/>
    <w:rsid w:val="00C86FDE"/>
    <w:pPr>
      <w:jc w:val="center"/>
    </w:pPr>
    <w:rPr>
      <w:rFonts w:ascii="Arial" w:hAnsi="Arial"/>
      <w:b/>
      <w:color w:val="000000"/>
      <w:sz w:val="22"/>
      <w:szCs w:val="22"/>
    </w:rPr>
  </w:style>
  <w:style w:type="character" w:customStyle="1" w:styleId="aff7">
    <w:name w:val="Шапка ДОГОВОР Знак"/>
    <w:link w:val="aff6"/>
    <w:uiPriority w:val="99"/>
    <w:locked/>
    <w:rsid w:val="00C86FDE"/>
    <w:rPr>
      <w:rFonts w:ascii="Arial" w:hAnsi="Arial"/>
      <w:b/>
      <w:color w:val="000000"/>
      <w:sz w:val="22"/>
      <w:szCs w:val="22"/>
      <w:lang w:val="ru-RU" w:eastAsia="ru-RU" w:bidi="ar-SA"/>
    </w:rPr>
  </w:style>
  <w:style w:type="paragraph" w:customStyle="1" w:styleId="a3">
    <w:name w:val="Номер текст"/>
    <w:basedOn w:val="a4"/>
    <w:uiPriority w:val="99"/>
    <w:rsid w:val="00C86FDE"/>
    <w:pPr>
      <w:numPr>
        <w:ilvl w:val="1"/>
        <w:numId w:val="4"/>
      </w:numPr>
      <w:jc w:val="both"/>
    </w:pPr>
    <w:rPr>
      <w:sz w:val="24"/>
    </w:rPr>
  </w:style>
  <w:style w:type="paragraph" w:customStyle="1" w:styleId="a2">
    <w:name w:val="Статья"/>
    <w:basedOn w:val="a4"/>
    <w:next w:val="a3"/>
    <w:uiPriority w:val="99"/>
    <w:rsid w:val="00C86FDE"/>
    <w:pPr>
      <w:numPr>
        <w:numId w:val="4"/>
      </w:numPr>
      <w:jc w:val="center"/>
    </w:pPr>
    <w:rPr>
      <w:b/>
      <w:sz w:val="24"/>
    </w:rPr>
  </w:style>
  <w:style w:type="paragraph" w:customStyle="1" w:styleId="Textmy">
    <w:name w:val="Text my"/>
    <w:basedOn w:val="a4"/>
    <w:uiPriority w:val="99"/>
    <w:rsid w:val="00C86FDE"/>
    <w:pPr>
      <w:tabs>
        <w:tab w:val="num" w:pos="0"/>
      </w:tabs>
      <w:ind w:left="567" w:hanging="567"/>
      <w:jc w:val="both"/>
    </w:pPr>
    <w:rPr>
      <w:sz w:val="24"/>
    </w:rPr>
  </w:style>
  <w:style w:type="character" w:customStyle="1" w:styleId="FontStyle34">
    <w:name w:val="Font Style34"/>
    <w:uiPriority w:val="99"/>
    <w:rsid w:val="004349A4"/>
    <w:rPr>
      <w:rFonts w:ascii="Times New Roman" w:hAnsi="Times New Roman"/>
      <w:sz w:val="22"/>
    </w:rPr>
  </w:style>
  <w:style w:type="paragraph" w:customStyle="1" w:styleId="aff8">
    <w:name w:val="Основной"/>
    <w:basedOn w:val="ab"/>
    <w:uiPriority w:val="99"/>
    <w:rsid w:val="002F0B48"/>
    <w:pPr>
      <w:widowControl w:val="0"/>
      <w:tabs>
        <w:tab w:val="left" w:pos="709"/>
      </w:tabs>
      <w:spacing w:after="60"/>
      <w:ind w:left="3119"/>
    </w:pPr>
    <w:rPr>
      <w:bCs/>
      <w:lang w:eastAsia="en-US"/>
    </w:rPr>
  </w:style>
  <w:style w:type="paragraph" w:customStyle="1" w:styleId="27">
    <w:name w:val="Основной2"/>
    <w:basedOn w:val="aff8"/>
    <w:uiPriority w:val="99"/>
    <w:rsid w:val="002F0B48"/>
    <w:pPr>
      <w:tabs>
        <w:tab w:val="clear" w:pos="709"/>
        <w:tab w:val="num" w:pos="1146"/>
      </w:tabs>
      <w:ind w:left="1146" w:hanging="720"/>
    </w:pPr>
  </w:style>
  <w:style w:type="character" w:styleId="aff9">
    <w:name w:val="Strong"/>
    <w:uiPriority w:val="22"/>
    <w:qFormat/>
    <w:rsid w:val="002F0B48"/>
    <w:rPr>
      <w:rFonts w:cs="Times New Roman"/>
      <w:b/>
    </w:rPr>
  </w:style>
  <w:style w:type="paragraph" w:customStyle="1" w:styleId="2">
    <w:name w:val="Стиль2"/>
    <w:basedOn w:val="a4"/>
    <w:link w:val="28"/>
    <w:qFormat/>
    <w:rsid w:val="002F0B48"/>
    <w:pPr>
      <w:numPr>
        <w:numId w:val="5"/>
      </w:numPr>
      <w:spacing w:before="240" w:after="240"/>
      <w:jc w:val="center"/>
    </w:pPr>
    <w:rPr>
      <w:b/>
      <w:sz w:val="24"/>
    </w:rPr>
  </w:style>
  <w:style w:type="character" w:customStyle="1" w:styleId="28">
    <w:name w:val="Стиль2 Знак"/>
    <w:link w:val="2"/>
    <w:locked/>
    <w:rsid w:val="002F0B48"/>
    <w:rPr>
      <w:rFonts w:eastAsia="Times New Roman"/>
      <w:b/>
      <w:sz w:val="24"/>
      <w:szCs w:val="24"/>
    </w:rPr>
  </w:style>
  <w:style w:type="paragraph" w:customStyle="1" w:styleId="Style7">
    <w:name w:val="Style7"/>
    <w:basedOn w:val="a4"/>
    <w:uiPriority w:val="99"/>
    <w:rsid w:val="00D248B5"/>
    <w:pPr>
      <w:widowControl w:val="0"/>
      <w:autoSpaceDE w:val="0"/>
      <w:autoSpaceDN w:val="0"/>
      <w:adjustRightInd w:val="0"/>
      <w:spacing w:line="389" w:lineRule="exact"/>
      <w:jc w:val="center"/>
    </w:pPr>
    <w:rPr>
      <w:sz w:val="24"/>
    </w:rPr>
  </w:style>
  <w:style w:type="character" w:customStyle="1" w:styleId="FontStyle12">
    <w:name w:val="Font Style12"/>
    <w:uiPriority w:val="99"/>
    <w:rsid w:val="00D248B5"/>
    <w:rPr>
      <w:rFonts w:ascii="Times New Roman" w:hAnsi="Times New Roman"/>
      <w:sz w:val="20"/>
    </w:rPr>
  </w:style>
  <w:style w:type="character" w:customStyle="1" w:styleId="FontStyle15">
    <w:name w:val="Font Style15"/>
    <w:uiPriority w:val="99"/>
    <w:rsid w:val="00D248B5"/>
    <w:rPr>
      <w:rFonts w:ascii="Times New Roman" w:hAnsi="Times New Roman"/>
      <w:sz w:val="20"/>
    </w:rPr>
  </w:style>
  <w:style w:type="paragraph" w:customStyle="1" w:styleId="Style3">
    <w:name w:val="Style3"/>
    <w:basedOn w:val="a4"/>
    <w:uiPriority w:val="99"/>
    <w:rsid w:val="00D248B5"/>
    <w:pPr>
      <w:widowControl w:val="0"/>
      <w:autoSpaceDE w:val="0"/>
      <w:autoSpaceDN w:val="0"/>
      <w:adjustRightInd w:val="0"/>
    </w:pPr>
    <w:rPr>
      <w:sz w:val="24"/>
    </w:rPr>
  </w:style>
  <w:style w:type="paragraph" w:customStyle="1" w:styleId="29">
    <w:name w:val="Знак2"/>
    <w:basedOn w:val="a4"/>
    <w:uiPriority w:val="99"/>
    <w:rsid w:val="00533CD3"/>
    <w:pPr>
      <w:widowControl w:val="0"/>
      <w:adjustRightInd w:val="0"/>
      <w:spacing w:after="160" w:line="240" w:lineRule="exact"/>
      <w:jc w:val="right"/>
    </w:pPr>
    <w:rPr>
      <w:sz w:val="20"/>
      <w:szCs w:val="20"/>
      <w:lang w:val="en-GB" w:eastAsia="en-US"/>
    </w:rPr>
  </w:style>
  <w:style w:type="character" w:customStyle="1" w:styleId="affa">
    <w:name w:val="Основной текст_"/>
    <w:link w:val="52"/>
    <w:locked/>
    <w:rsid w:val="006315FE"/>
    <w:rPr>
      <w:rFonts w:eastAsia="Times New Roman"/>
      <w:sz w:val="25"/>
      <w:shd w:val="clear" w:color="auto" w:fill="FFFFFF"/>
    </w:rPr>
  </w:style>
  <w:style w:type="paragraph" w:customStyle="1" w:styleId="52">
    <w:name w:val="Основной текст5"/>
    <w:basedOn w:val="a4"/>
    <w:link w:val="affa"/>
    <w:qFormat/>
    <w:rsid w:val="006315FE"/>
    <w:pPr>
      <w:shd w:val="clear" w:color="auto" w:fill="FFFFFF"/>
      <w:spacing w:line="302" w:lineRule="exact"/>
      <w:ind w:hanging="980"/>
    </w:pPr>
    <w:rPr>
      <w:sz w:val="25"/>
      <w:szCs w:val="20"/>
    </w:rPr>
  </w:style>
  <w:style w:type="paragraph" w:customStyle="1" w:styleId="37">
    <w:name w:val="Стиль3"/>
    <w:basedOn w:val="24"/>
    <w:uiPriority w:val="99"/>
    <w:rsid w:val="00825E51"/>
    <w:pPr>
      <w:widowControl w:val="0"/>
      <w:tabs>
        <w:tab w:val="num" w:pos="1800"/>
      </w:tabs>
      <w:adjustRightInd w:val="0"/>
      <w:ind w:left="1800" w:hanging="720"/>
      <w:textAlignment w:val="baseline"/>
    </w:pPr>
  </w:style>
  <w:style w:type="paragraph" w:customStyle="1" w:styleId="ConsPlusNormal">
    <w:name w:val="ConsPlusNormal"/>
    <w:link w:val="ConsPlusNormal0"/>
    <w:uiPriority w:val="99"/>
    <w:rsid w:val="00E41AD9"/>
    <w:pPr>
      <w:widowControl w:val="0"/>
      <w:autoSpaceDE w:val="0"/>
      <w:autoSpaceDN w:val="0"/>
      <w:adjustRightInd w:val="0"/>
      <w:ind w:firstLine="720"/>
    </w:pPr>
    <w:rPr>
      <w:rFonts w:ascii="Arial" w:hAnsi="Arial"/>
      <w:sz w:val="22"/>
      <w:szCs w:val="22"/>
    </w:rPr>
  </w:style>
  <w:style w:type="paragraph" w:customStyle="1" w:styleId="16">
    <w:name w:val="Стиль1"/>
    <w:basedOn w:val="a4"/>
    <w:uiPriority w:val="99"/>
    <w:rsid w:val="002B0AEE"/>
    <w:pPr>
      <w:keepNext/>
      <w:keepLines/>
      <w:widowControl w:val="0"/>
      <w:suppressLineNumbers/>
      <w:tabs>
        <w:tab w:val="num" w:pos="6012"/>
      </w:tabs>
      <w:suppressAutoHyphens/>
      <w:spacing w:after="60"/>
      <w:ind w:left="6012" w:hanging="432"/>
    </w:pPr>
    <w:rPr>
      <w:b/>
    </w:rPr>
  </w:style>
  <w:style w:type="character" w:customStyle="1" w:styleId="postbody">
    <w:name w:val="postbody"/>
    <w:uiPriority w:val="99"/>
    <w:rsid w:val="00BB6080"/>
  </w:style>
  <w:style w:type="character" w:customStyle="1" w:styleId="affb">
    <w:name w:val="Основной текст + Полужирный"/>
    <w:uiPriority w:val="99"/>
    <w:rsid w:val="00483B41"/>
    <w:rPr>
      <w:rFonts w:ascii="Times New Roman" w:hAnsi="Times New Roman"/>
      <w:b/>
      <w:spacing w:val="0"/>
      <w:sz w:val="25"/>
      <w:shd w:val="clear" w:color="auto" w:fill="FFFFFF"/>
    </w:rPr>
  </w:style>
  <w:style w:type="paragraph" w:customStyle="1" w:styleId="affc">
    <w:name w:val="Обычный.Нормальный абзац"/>
    <w:uiPriority w:val="99"/>
    <w:rsid w:val="0048623A"/>
    <w:pPr>
      <w:widowControl w:val="0"/>
      <w:autoSpaceDE w:val="0"/>
      <w:autoSpaceDN w:val="0"/>
      <w:ind w:firstLine="709"/>
      <w:jc w:val="both"/>
    </w:pPr>
    <w:rPr>
      <w:rFonts w:eastAsia="Times New Roman"/>
      <w:sz w:val="24"/>
      <w:szCs w:val="24"/>
    </w:rPr>
  </w:style>
  <w:style w:type="paragraph" w:customStyle="1" w:styleId="17">
    <w:name w:val="Обычный.Нормальный абзац + Первая строка:  1"/>
    <w:aliases w:val="5 см"/>
    <w:basedOn w:val="a4"/>
    <w:uiPriority w:val="99"/>
    <w:rsid w:val="0048623A"/>
    <w:pPr>
      <w:spacing w:after="200" w:line="276" w:lineRule="auto"/>
      <w:ind w:firstLine="709"/>
      <w:jc w:val="both"/>
    </w:pPr>
    <w:rPr>
      <w:szCs w:val="28"/>
    </w:rPr>
  </w:style>
  <w:style w:type="character" w:styleId="affd">
    <w:name w:val="footnote reference"/>
    <w:uiPriority w:val="99"/>
    <w:rsid w:val="0048623A"/>
    <w:rPr>
      <w:rFonts w:cs="Times New Roman"/>
      <w:vertAlign w:val="superscript"/>
    </w:rPr>
  </w:style>
  <w:style w:type="paragraph" w:customStyle="1" w:styleId="-">
    <w:name w:val="Контракт-раздел"/>
    <w:basedOn w:val="a4"/>
    <w:next w:val="-0"/>
    <w:uiPriority w:val="99"/>
    <w:rsid w:val="0048623A"/>
    <w:pPr>
      <w:keepNext/>
      <w:numPr>
        <w:numId w:val="6"/>
      </w:numPr>
      <w:tabs>
        <w:tab w:val="left" w:pos="540"/>
      </w:tabs>
      <w:suppressAutoHyphens/>
      <w:spacing w:before="360" w:after="120"/>
      <w:jc w:val="center"/>
      <w:outlineLvl w:val="3"/>
    </w:pPr>
    <w:rPr>
      <w:b/>
      <w:bCs/>
      <w:caps/>
      <w:smallCaps/>
      <w:sz w:val="24"/>
    </w:rPr>
  </w:style>
  <w:style w:type="paragraph" w:customStyle="1" w:styleId="-0">
    <w:name w:val="Контракт-пункт"/>
    <w:basedOn w:val="a4"/>
    <w:uiPriority w:val="99"/>
    <w:rsid w:val="0048623A"/>
    <w:pPr>
      <w:numPr>
        <w:ilvl w:val="1"/>
        <w:numId w:val="6"/>
      </w:numPr>
      <w:jc w:val="both"/>
    </w:pPr>
    <w:rPr>
      <w:sz w:val="24"/>
    </w:rPr>
  </w:style>
  <w:style w:type="paragraph" w:customStyle="1" w:styleId="-1">
    <w:name w:val="Контракт-подпункт"/>
    <w:basedOn w:val="a4"/>
    <w:uiPriority w:val="99"/>
    <w:rsid w:val="0048623A"/>
    <w:pPr>
      <w:numPr>
        <w:ilvl w:val="2"/>
        <w:numId w:val="6"/>
      </w:numPr>
      <w:jc w:val="both"/>
    </w:pPr>
    <w:rPr>
      <w:sz w:val="24"/>
    </w:rPr>
  </w:style>
  <w:style w:type="paragraph" w:customStyle="1" w:styleId="-2">
    <w:name w:val="Контракт-подподпункт"/>
    <w:basedOn w:val="a4"/>
    <w:uiPriority w:val="99"/>
    <w:rsid w:val="0048623A"/>
    <w:pPr>
      <w:numPr>
        <w:ilvl w:val="3"/>
        <w:numId w:val="6"/>
      </w:numPr>
      <w:jc w:val="both"/>
    </w:pPr>
    <w:rPr>
      <w:sz w:val="24"/>
    </w:rPr>
  </w:style>
  <w:style w:type="paragraph" w:customStyle="1" w:styleId="affe">
    <w:name w:val="Подподпункт"/>
    <w:basedOn w:val="a4"/>
    <w:uiPriority w:val="99"/>
    <w:rsid w:val="0048623A"/>
    <w:pPr>
      <w:tabs>
        <w:tab w:val="num" w:pos="1701"/>
      </w:tabs>
      <w:ind w:left="1701" w:hanging="567"/>
      <w:jc w:val="both"/>
    </w:pPr>
    <w:rPr>
      <w:sz w:val="24"/>
    </w:rPr>
  </w:style>
  <w:style w:type="paragraph" w:customStyle="1" w:styleId="ConsPlusNonformat">
    <w:name w:val="ConsPlusNonformat"/>
    <w:uiPriority w:val="99"/>
    <w:rsid w:val="0048623A"/>
    <w:pPr>
      <w:widowControl w:val="0"/>
      <w:autoSpaceDE w:val="0"/>
      <w:autoSpaceDN w:val="0"/>
      <w:adjustRightInd w:val="0"/>
    </w:pPr>
    <w:rPr>
      <w:rFonts w:ascii="Courier New" w:eastAsia="Times New Roman" w:hAnsi="Courier New" w:cs="Courier New"/>
    </w:rPr>
  </w:style>
  <w:style w:type="paragraph" w:customStyle="1" w:styleId="2a">
    <w:name w:val="Обычный2"/>
    <w:uiPriority w:val="99"/>
    <w:rsid w:val="0048623A"/>
    <w:pPr>
      <w:widowControl w:val="0"/>
      <w:spacing w:line="300" w:lineRule="auto"/>
      <w:ind w:firstLine="720"/>
      <w:jc w:val="both"/>
    </w:pPr>
    <w:rPr>
      <w:rFonts w:eastAsia="Times New Roman"/>
      <w:sz w:val="22"/>
    </w:rPr>
  </w:style>
  <w:style w:type="character" w:customStyle="1" w:styleId="Normal">
    <w:name w:val="Normal Знак"/>
    <w:link w:val="12"/>
    <w:uiPriority w:val="99"/>
    <w:locked/>
    <w:rsid w:val="0048623A"/>
    <w:rPr>
      <w:rFonts w:ascii="Arial" w:hAnsi="Arial"/>
      <w:sz w:val="22"/>
      <w:szCs w:val="22"/>
      <w:lang w:val="ru-RU" w:eastAsia="ru-RU" w:bidi="ar-SA"/>
    </w:rPr>
  </w:style>
  <w:style w:type="paragraph" w:customStyle="1" w:styleId="m">
    <w:name w:val="m_ПростойТекст"/>
    <w:basedOn w:val="a4"/>
    <w:link w:val="m0"/>
    <w:uiPriority w:val="99"/>
    <w:rsid w:val="0048623A"/>
    <w:pPr>
      <w:numPr>
        <w:ilvl w:val="2"/>
        <w:numId w:val="7"/>
      </w:numPr>
      <w:jc w:val="both"/>
    </w:pPr>
    <w:rPr>
      <w:sz w:val="24"/>
    </w:rPr>
  </w:style>
  <w:style w:type="character" w:customStyle="1" w:styleId="m0">
    <w:name w:val="m_ПростойТекст Знак"/>
    <w:link w:val="m"/>
    <w:uiPriority w:val="99"/>
    <w:locked/>
    <w:rsid w:val="0048623A"/>
    <w:rPr>
      <w:rFonts w:eastAsia="Times New Roman"/>
      <w:sz w:val="24"/>
      <w:szCs w:val="24"/>
    </w:rPr>
  </w:style>
  <w:style w:type="paragraph" w:customStyle="1" w:styleId="FR1">
    <w:name w:val="FR1"/>
    <w:uiPriority w:val="99"/>
    <w:rsid w:val="00D156D4"/>
    <w:pPr>
      <w:widowControl w:val="0"/>
      <w:overflowPunct w:val="0"/>
      <w:autoSpaceDE w:val="0"/>
      <w:autoSpaceDN w:val="0"/>
      <w:adjustRightInd w:val="0"/>
      <w:spacing w:before="240" w:line="260" w:lineRule="auto"/>
      <w:jc w:val="both"/>
      <w:textAlignment w:val="baseline"/>
    </w:pPr>
    <w:rPr>
      <w:rFonts w:eastAsia="Times New Roman"/>
      <w:sz w:val="28"/>
    </w:rPr>
  </w:style>
  <w:style w:type="character" w:customStyle="1" w:styleId="ConsPlusNormal0">
    <w:name w:val="ConsPlusNormal Знак"/>
    <w:link w:val="ConsPlusNormal"/>
    <w:uiPriority w:val="99"/>
    <w:locked/>
    <w:rsid w:val="00A80084"/>
    <w:rPr>
      <w:rFonts w:ascii="Arial" w:hAnsi="Arial"/>
      <w:sz w:val="22"/>
      <w:szCs w:val="22"/>
      <w:lang w:val="ru-RU" w:eastAsia="ru-RU" w:bidi="ar-SA"/>
    </w:rPr>
  </w:style>
  <w:style w:type="paragraph" w:customStyle="1" w:styleId="Normal1">
    <w:name w:val="Normal1"/>
    <w:uiPriority w:val="99"/>
    <w:rsid w:val="008E0ABC"/>
    <w:pPr>
      <w:widowControl w:val="0"/>
      <w:spacing w:line="300" w:lineRule="auto"/>
      <w:ind w:firstLine="720"/>
      <w:jc w:val="both"/>
    </w:pPr>
    <w:rPr>
      <w:rFonts w:eastAsia="Times New Roman"/>
      <w:sz w:val="22"/>
    </w:rPr>
  </w:style>
  <w:style w:type="paragraph" w:customStyle="1" w:styleId="afff">
    <w:name w:val="Îáû÷íûé.Íîðìàëüíûé àáçàö"/>
    <w:uiPriority w:val="99"/>
    <w:rsid w:val="0094319E"/>
    <w:pPr>
      <w:widowControl w:val="0"/>
      <w:autoSpaceDE w:val="0"/>
      <w:autoSpaceDN w:val="0"/>
      <w:ind w:firstLine="709"/>
      <w:jc w:val="both"/>
    </w:pPr>
    <w:rPr>
      <w:rFonts w:eastAsia="Times New Roman"/>
      <w:sz w:val="24"/>
      <w:szCs w:val="24"/>
    </w:rPr>
  </w:style>
  <w:style w:type="table" w:customStyle="1" w:styleId="18">
    <w:name w:val="Сетка таблицы1"/>
    <w:uiPriority w:val="99"/>
    <w:rsid w:val="0094319E"/>
    <w:pPr>
      <w:spacing w:after="200" w:line="276"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footnote text"/>
    <w:basedOn w:val="a4"/>
    <w:link w:val="afff1"/>
    <w:uiPriority w:val="99"/>
    <w:rsid w:val="0094319E"/>
    <w:rPr>
      <w:sz w:val="20"/>
      <w:szCs w:val="20"/>
    </w:rPr>
  </w:style>
  <w:style w:type="character" w:customStyle="1" w:styleId="afff1">
    <w:name w:val="Текст сноски Знак"/>
    <w:link w:val="afff0"/>
    <w:uiPriority w:val="99"/>
    <w:locked/>
    <w:rsid w:val="0094319E"/>
    <w:rPr>
      <w:rFonts w:eastAsia="Times New Roman"/>
    </w:rPr>
  </w:style>
  <w:style w:type="paragraph" w:customStyle="1" w:styleId="19">
    <w:name w:val="Знак1"/>
    <w:basedOn w:val="a4"/>
    <w:next w:val="20"/>
    <w:autoRedefine/>
    <w:uiPriority w:val="99"/>
    <w:rsid w:val="0094319E"/>
    <w:pPr>
      <w:widowControl w:val="0"/>
      <w:autoSpaceDE w:val="0"/>
      <w:autoSpaceDN w:val="0"/>
      <w:spacing w:after="160" w:line="240" w:lineRule="exact"/>
    </w:pPr>
    <w:rPr>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94319E"/>
    <w:rPr>
      <w:rFonts w:ascii="Verdana" w:hAnsi="Verdana" w:cs="Verdana"/>
      <w:sz w:val="20"/>
      <w:szCs w:val="20"/>
      <w:lang w:val="en-US" w:eastAsia="en-US"/>
    </w:rPr>
  </w:style>
  <w:style w:type="paragraph" w:customStyle="1" w:styleId="afff2">
    <w:name w:val="Пункт б/н"/>
    <w:basedOn w:val="a4"/>
    <w:uiPriority w:val="99"/>
    <w:semiHidden/>
    <w:rsid w:val="0094319E"/>
    <w:pPr>
      <w:tabs>
        <w:tab w:val="left" w:pos="1134"/>
      </w:tabs>
      <w:ind w:firstLine="567"/>
      <w:jc w:val="both"/>
    </w:pPr>
    <w:rPr>
      <w:sz w:val="24"/>
    </w:rPr>
  </w:style>
  <w:style w:type="paragraph" w:customStyle="1" w:styleId="afff3">
    <w:name w:val="Обычный.Нормальный абзац Знак"/>
    <w:uiPriority w:val="99"/>
    <w:rsid w:val="0094319E"/>
    <w:pPr>
      <w:widowControl w:val="0"/>
      <w:ind w:firstLine="709"/>
      <w:jc w:val="both"/>
    </w:pPr>
    <w:rPr>
      <w:rFonts w:eastAsia="Times New Roman"/>
      <w:sz w:val="24"/>
    </w:rPr>
  </w:style>
  <w:style w:type="paragraph" w:customStyle="1" w:styleId="111">
    <w:name w:val="Знак11"/>
    <w:basedOn w:val="a4"/>
    <w:next w:val="20"/>
    <w:autoRedefine/>
    <w:uiPriority w:val="99"/>
    <w:rsid w:val="0094319E"/>
    <w:pPr>
      <w:widowControl w:val="0"/>
      <w:autoSpaceDE w:val="0"/>
      <w:autoSpaceDN w:val="0"/>
      <w:spacing w:after="160" w:line="240" w:lineRule="exact"/>
    </w:pPr>
    <w:rPr>
      <w:sz w:val="20"/>
      <w:szCs w:val="20"/>
      <w:lang w:val="en-US" w:eastAsia="en-US"/>
    </w:rPr>
  </w:style>
  <w:style w:type="paragraph" w:customStyle="1" w:styleId="2b">
    <w:name w:val="Знак Знак2 Знак"/>
    <w:basedOn w:val="a4"/>
    <w:next w:val="20"/>
    <w:autoRedefine/>
    <w:uiPriority w:val="99"/>
    <w:rsid w:val="0094319E"/>
    <w:pPr>
      <w:spacing w:after="160" w:line="240" w:lineRule="exact"/>
    </w:pPr>
    <w:rPr>
      <w:sz w:val="24"/>
      <w:szCs w:val="20"/>
      <w:lang w:val="en-US" w:eastAsia="en-US"/>
    </w:rPr>
  </w:style>
  <w:style w:type="character" w:customStyle="1" w:styleId="WW8Num1z5">
    <w:name w:val="WW8Num1z5"/>
    <w:uiPriority w:val="99"/>
    <w:rsid w:val="0094319E"/>
    <w:rPr>
      <w:rFonts w:ascii="Symbol" w:hAnsi="Symbol"/>
    </w:rPr>
  </w:style>
  <w:style w:type="paragraph" w:customStyle="1" w:styleId="38">
    <w:name w:val="Основной текст3"/>
    <w:basedOn w:val="a4"/>
    <w:uiPriority w:val="99"/>
    <w:rsid w:val="0094319E"/>
    <w:pPr>
      <w:shd w:val="clear" w:color="auto" w:fill="FFFFFF"/>
      <w:spacing w:before="300" w:after="420" w:line="240" w:lineRule="atLeast"/>
      <w:ind w:hanging="500"/>
    </w:pPr>
    <w:rPr>
      <w:sz w:val="26"/>
      <w:szCs w:val="26"/>
    </w:rPr>
  </w:style>
  <w:style w:type="paragraph" w:styleId="2c">
    <w:name w:val="List Number 2"/>
    <w:basedOn w:val="a4"/>
    <w:uiPriority w:val="99"/>
    <w:rsid w:val="0094319E"/>
    <w:pPr>
      <w:tabs>
        <w:tab w:val="num" w:pos="643"/>
      </w:tabs>
      <w:ind w:left="643" w:hanging="360"/>
    </w:pPr>
    <w:rPr>
      <w:rFonts w:ascii="Arial Unicode MS" w:eastAsia="Calibri" w:hAnsi="Arial Unicode MS" w:cs="Arial Unicode MS"/>
      <w:color w:val="000000"/>
      <w:sz w:val="24"/>
    </w:rPr>
  </w:style>
  <w:style w:type="paragraph" w:customStyle="1" w:styleId="afff4">
    <w:name w:val="Заголовок"/>
    <w:basedOn w:val="a4"/>
    <w:next w:val="ab"/>
    <w:uiPriority w:val="99"/>
    <w:rsid w:val="0094319E"/>
    <w:pPr>
      <w:keepNext/>
      <w:suppressAutoHyphens/>
      <w:spacing w:before="240" w:after="120" w:line="276" w:lineRule="auto"/>
    </w:pPr>
    <w:rPr>
      <w:rFonts w:ascii="Arial" w:eastAsia="Calibri" w:hAnsi="Arial" w:cs="Tahoma"/>
      <w:szCs w:val="28"/>
      <w:lang w:eastAsia="ar-SA"/>
    </w:rPr>
  </w:style>
  <w:style w:type="character" w:customStyle="1" w:styleId="afff5">
    <w:name w:val="Колонтитул_"/>
    <w:link w:val="afff6"/>
    <w:uiPriority w:val="99"/>
    <w:locked/>
    <w:rsid w:val="0094319E"/>
    <w:rPr>
      <w:shd w:val="clear" w:color="auto" w:fill="FFFFFF"/>
    </w:rPr>
  </w:style>
  <w:style w:type="paragraph" w:customStyle="1" w:styleId="afff6">
    <w:name w:val="Колонтитул"/>
    <w:basedOn w:val="a4"/>
    <w:link w:val="afff5"/>
    <w:uiPriority w:val="99"/>
    <w:rsid w:val="0094319E"/>
    <w:pPr>
      <w:shd w:val="clear" w:color="auto" w:fill="FFFFFF"/>
    </w:pPr>
    <w:rPr>
      <w:rFonts w:eastAsia="Calibri"/>
      <w:sz w:val="20"/>
      <w:szCs w:val="20"/>
    </w:rPr>
  </w:style>
  <w:style w:type="paragraph" w:styleId="afff7">
    <w:name w:val="List Paragraph"/>
    <w:basedOn w:val="a4"/>
    <w:uiPriority w:val="99"/>
    <w:qFormat/>
    <w:rsid w:val="002E31C7"/>
    <w:pPr>
      <w:ind w:left="708"/>
    </w:pPr>
  </w:style>
  <w:style w:type="paragraph" w:styleId="afff8">
    <w:name w:val="Normal (Web)"/>
    <w:basedOn w:val="a4"/>
    <w:uiPriority w:val="99"/>
    <w:rsid w:val="009E785B"/>
    <w:pPr>
      <w:spacing w:before="100" w:beforeAutospacing="1" w:after="100" w:afterAutospacing="1"/>
      <w:jc w:val="both"/>
    </w:pPr>
    <w:rPr>
      <w:sz w:val="24"/>
    </w:rPr>
  </w:style>
  <w:style w:type="character" w:customStyle="1" w:styleId="iceouttxt4">
    <w:name w:val="iceouttxt4"/>
    <w:uiPriority w:val="99"/>
    <w:rsid w:val="00FF6C5A"/>
    <w:rPr>
      <w:rFonts w:cs="Times New Roman"/>
    </w:rPr>
  </w:style>
  <w:style w:type="character" w:customStyle="1" w:styleId="apple-style-span">
    <w:name w:val="apple-style-span"/>
    <w:uiPriority w:val="99"/>
    <w:rsid w:val="00FF6C5A"/>
    <w:rPr>
      <w:rFonts w:cs="Times New Roman"/>
    </w:rPr>
  </w:style>
  <w:style w:type="character" w:styleId="afff9">
    <w:name w:val="FollowedHyperlink"/>
    <w:uiPriority w:val="99"/>
    <w:rsid w:val="00CE379F"/>
    <w:rPr>
      <w:rFonts w:cs="Times New Roman"/>
      <w:color w:val="800080"/>
      <w:u w:val="single"/>
    </w:rPr>
  </w:style>
  <w:style w:type="paragraph" w:customStyle="1" w:styleId="font5">
    <w:name w:val="font5"/>
    <w:basedOn w:val="a4"/>
    <w:uiPriority w:val="99"/>
    <w:rsid w:val="00CE379F"/>
    <w:pPr>
      <w:spacing w:before="100" w:beforeAutospacing="1" w:after="100" w:afterAutospacing="1"/>
    </w:pPr>
    <w:rPr>
      <w:rFonts w:ascii="Arial" w:hAnsi="Arial" w:cs="Arial"/>
      <w:b/>
      <w:bCs/>
      <w:sz w:val="20"/>
      <w:szCs w:val="20"/>
    </w:rPr>
  </w:style>
  <w:style w:type="paragraph" w:customStyle="1" w:styleId="font6">
    <w:name w:val="font6"/>
    <w:basedOn w:val="a4"/>
    <w:uiPriority w:val="99"/>
    <w:rsid w:val="00CE379F"/>
    <w:pPr>
      <w:spacing w:before="100" w:beforeAutospacing="1" w:after="100" w:afterAutospacing="1"/>
    </w:pPr>
    <w:rPr>
      <w:rFonts w:ascii="Arial" w:hAnsi="Arial" w:cs="Arial"/>
      <w:sz w:val="20"/>
      <w:szCs w:val="20"/>
    </w:rPr>
  </w:style>
  <w:style w:type="paragraph" w:customStyle="1" w:styleId="xl63">
    <w:name w:val="xl63"/>
    <w:basedOn w:val="a4"/>
    <w:uiPriority w:val="99"/>
    <w:rsid w:val="00CE379F"/>
    <w:pPr>
      <w:pBdr>
        <w:top w:val="single" w:sz="4" w:space="0" w:color="auto"/>
        <w:left w:val="single" w:sz="4" w:space="0" w:color="auto"/>
        <w:right w:val="single" w:sz="4" w:space="0" w:color="auto"/>
      </w:pBdr>
      <w:spacing w:before="100" w:beforeAutospacing="1" w:after="100" w:afterAutospacing="1"/>
    </w:pPr>
    <w:rPr>
      <w:sz w:val="24"/>
    </w:rPr>
  </w:style>
  <w:style w:type="paragraph" w:customStyle="1" w:styleId="xl64">
    <w:name w:val="xl64"/>
    <w:basedOn w:val="a4"/>
    <w:uiPriority w:val="99"/>
    <w:rsid w:val="00CE379F"/>
    <w:pPr>
      <w:pBdr>
        <w:top w:val="single" w:sz="4" w:space="0" w:color="auto"/>
        <w:left w:val="single" w:sz="4" w:space="0" w:color="auto"/>
      </w:pBdr>
      <w:spacing w:before="100" w:beforeAutospacing="1" w:after="100" w:afterAutospacing="1"/>
    </w:pPr>
    <w:rPr>
      <w:sz w:val="24"/>
    </w:rPr>
  </w:style>
  <w:style w:type="paragraph" w:customStyle="1" w:styleId="xl65">
    <w:name w:val="xl65"/>
    <w:basedOn w:val="a4"/>
    <w:uiPriority w:val="99"/>
    <w:rsid w:val="00CE379F"/>
    <w:pPr>
      <w:pBdr>
        <w:top w:val="single" w:sz="4" w:space="0" w:color="auto"/>
      </w:pBdr>
      <w:spacing w:before="100" w:beforeAutospacing="1" w:after="100" w:afterAutospacing="1"/>
    </w:pPr>
    <w:rPr>
      <w:sz w:val="24"/>
    </w:rPr>
  </w:style>
  <w:style w:type="paragraph" w:customStyle="1" w:styleId="xl66">
    <w:name w:val="xl66"/>
    <w:basedOn w:val="a4"/>
    <w:uiPriority w:val="99"/>
    <w:rsid w:val="00CE379F"/>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67">
    <w:name w:val="xl67"/>
    <w:basedOn w:val="a4"/>
    <w:uiPriority w:val="99"/>
    <w:rsid w:val="00CE379F"/>
    <w:pPr>
      <w:pBdr>
        <w:left w:val="single" w:sz="4" w:space="0" w:color="auto"/>
        <w:right w:val="single" w:sz="4" w:space="0" w:color="auto"/>
      </w:pBdr>
      <w:spacing w:before="100" w:beforeAutospacing="1" w:after="100" w:afterAutospacing="1"/>
    </w:pPr>
    <w:rPr>
      <w:sz w:val="24"/>
    </w:rPr>
  </w:style>
  <w:style w:type="paragraph" w:customStyle="1" w:styleId="xl68">
    <w:name w:val="xl68"/>
    <w:basedOn w:val="a4"/>
    <w:uiPriority w:val="99"/>
    <w:rsid w:val="00CE379F"/>
    <w:pPr>
      <w:pBdr>
        <w:left w:val="single" w:sz="4" w:space="0" w:color="auto"/>
      </w:pBdr>
      <w:spacing w:before="100" w:beforeAutospacing="1" w:after="100" w:afterAutospacing="1"/>
    </w:pPr>
    <w:rPr>
      <w:sz w:val="24"/>
    </w:rPr>
  </w:style>
  <w:style w:type="paragraph" w:customStyle="1" w:styleId="xl69">
    <w:name w:val="xl69"/>
    <w:basedOn w:val="a4"/>
    <w:uiPriority w:val="99"/>
    <w:rsid w:val="00CE379F"/>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0">
    <w:name w:val="xl70"/>
    <w:basedOn w:val="a4"/>
    <w:uiPriority w:val="99"/>
    <w:rsid w:val="00CE379F"/>
    <w:pPr>
      <w:pBdr>
        <w:left w:val="single" w:sz="4" w:space="0" w:color="auto"/>
        <w:bottom w:val="single" w:sz="4" w:space="0" w:color="auto"/>
      </w:pBdr>
      <w:spacing w:before="100" w:beforeAutospacing="1" w:after="100" w:afterAutospacing="1"/>
    </w:pPr>
    <w:rPr>
      <w:sz w:val="24"/>
    </w:rPr>
  </w:style>
  <w:style w:type="paragraph" w:customStyle="1" w:styleId="xl71">
    <w:name w:val="xl71"/>
    <w:basedOn w:val="a4"/>
    <w:uiPriority w:val="99"/>
    <w:rsid w:val="00CE379F"/>
    <w:pPr>
      <w:pBdr>
        <w:bottom w:val="single" w:sz="4" w:space="0" w:color="auto"/>
      </w:pBdr>
      <w:spacing w:before="100" w:beforeAutospacing="1" w:after="100" w:afterAutospacing="1"/>
    </w:pPr>
    <w:rPr>
      <w:sz w:val="24"/>
    </w:rPr>
  </w:style>
  <w:style w:type="paragraph" w:customStyle="1" w:styleId="xl72">
    <w:name w:val="xl72"/>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3">
    <w:name w:val="xl73"/>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4">
    <w:name w:val="xl74"/>
    <w:basedOn w:val="a4"/>
    <w:uiPriority w:val="99"/>
    <w:rsid w:val="00CE379F"/>
    <w:pPr>
      <w:pBdr>
        <w:top w:val="single" w:sz="4" w:space="0" w:color="auto"/>
        <w:left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75">
    <w:name w:val="xl75"/>
    <w:basedOn w:val="a4"/>
    <w:uiPriority w:val="99"/>
    <w:rsid w:val="00CE379F"/>
    <w:pPr>
      <w:pBdr>
        <w:top w:val="single" w:sz="4" w:space="0" w:color="auto"/>
        <w:bottom w:val="single" w:sz="4" w:space="0" w:color="auto"/>
      </w:pBdr>
      <w:spacing w:before="100" w:beforeAutospacing="1" w:after="100" w:afterAutospacing="1"/>
    </w:pPr>
    <w:rPr>
      <w:sz w:val="24"/>
    </w:rPr>
  </w:style>
  <w:style w:type="paragraph" w:customStyle="1" w:styleId="xl76">
    <w:name w:val="xl76"/>
    <w:basedOn w:val="a4"/>
    <w:uiPriority w:val="99"/>
    <w:rsid w:val="00CE379F"/>
    <w:pPr>
      <w:pBdr>
        <w:top w:val="single" w:sz="4" w:space="0" w:color="auto"/>
        <w:left w:val="single" w:sz="4" w:space="0" w:color="auto"/>
      </w:pBdr>
      <w:spacing w:before="100" w:beforeAutospacing="1" w:after="100" w:afterAutospacing="1"/>
      <w:jc w:val="center"/>
    </w:pPr>
    <w:rPr>
      <w:sz w:val="24"/>
    </w:rPr>
  </w:style>
  <w:style w:type="paragraph" w:customStyle="1" w:styleId="xl77">
    <w:name w:val="xl77"/>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sz w:val="24"/>
    </w:rPr>
  </w:style>
  <w:style w:type="paragraph" w:customStyle="1" w:styleId="xl78">
    <w:name w:val="xl78"/>
    <w:basedOn w:val="a4"/>
    <w:uiPriority w:val="99"/>
    <w:rsid w:val="00CE379F"/>
    <w:pPr>
      <w:pBdr>
        <w:top w:val="single" w:sz="4" w:space="0" w:color="auto"/>
      </w:pBdr>
      <w:spacing w:before="100" w:beforeAutospacing="1" w:after="100" w:afterAutospacing="1"/>
      <w:jc w:val="center"/>
    </w:pPr>
    <w:rPr>
      <w:sz w:val="24"/>
    </w:rPr>
  </w:style>
  <w:style w:type="paragraph" w:customStyle="1" w:styleId="xl79">
    <w:name w:val="xl79"/>
    <w:basedOn w:val="a4"/>
    <w:uiPriority w:val="99"/>
    <w:rsid w:val="00CE379F"/>
    <w:pPr>
      <w:pBdr>
        <w:left w:val="single" w:sz="4" w:space="0" w:color="auto"/>
      </w:pBdr>
      <w:spacing w:before="100" w:beforeAutospacing="1" w:after="100" w:afterAutospacing="1"/>
      <w:jc w:val="center"/>
    </w:pPr>
    <w:rPr>
      <w:sz w:val="24"/>
    </w:rPr>
  </w:style>
  <w:style w:type="paragraph" w:customStyle="1" w:styleId="xl80">
    <w:name w:val="xl80"/>
    <w:basedOn w:val="a4"/>
    <w:uiPriority w:val="99"/>
    <w:rsid w:val="00CE379F"/>
    <w:pPr>
      <w:pBdr>
        <w:left w:val="single" w:sz="4" w:space="0" w:color="auto"/>
        <w:right w:val="single" w:sz="4" w:space="0" w:color="auto"/>
      </w:pBdr>
      <w:spacing w:before="100" w:beforeAutospacing="1" w:after="100" w:afterAutospacing="1"/>
      <w:jc w:val="center"/>
    </w:pPr>
    <w:rPr>
      <w:sz w:val="24"/>
    </w:rPr>
  </w:style>
  <w:style w:type="paragraph" w:customStyle="1" w:styleId="xl81">
    <w:name w:val="xl81"/>
    <w:basedOn w:val="a4"/>
    <w:uiPriority w:val="99"/>
    <w:rsid w:val="00CE379F"/>
    <w:pPr>
      <w:spacing w:before="100" w:beforeAutospacing="1" w:after="100" w:afterAutospacing="1"/>
      <w:jc w:val="center"/>
    </w:pPr>
    <w:rPr>
      <w:sz w:val="24"/>
    </w:rPr>
  </w:style>
  <w:style w:type="paragraph" w:customStyle="1" w:styleId="xl82">
    <w:name w:val="xl82"/>
    <w:basedOn w:val="a4"/>
    <w:uiPriority w:val="99"/>
    <w:rsid w:val="00CE379F"/>
    <w:pPr>
      <w:spacing w:before="100" w:beforeAutospacing="1" w:after="100" w:afterAutospacing="1"/>
      <w:jc w:val="center"/>
    </w:pPr>
    <w:rPr>
      <w:sz w:val="24"/>
    </w:rPr>
  </w:style>
  <w:style w:type="paragraph" w:customStyle="1" w:styleId="xl83">
    <w:name w:val="xl83"/>
    <w:basedOn w:val="a4"/>
    <w:uiPriority w:val="99"/>
    <w:rsid w:val="00CE379F"/>
    <w:pPr>
      <w:spacing w:before="100" w:beforeAutospacing="1" w:after="100" w:afterAutospacing="1"/>
      <w:jc w:val="center"/>
    </w:pPr>
    <w:rPr>
      <w:sz w:val="24"/>
    </w:rPr>
  </w:style>
  <w:style w:type="paragraph" w:customStyle="1" w:styleId="xl84">
    <w:name w:val="xl84"/>
    <w:basedOn w:val="a4"/>
    <w:uiPriority w:val="99"/>
    <w:rsid w:val="00CE379F"/>
    <w:pPr>
      <w:pBdr>
        <w:left w:val="single" w:sz="4" w:space="0" w:color="auto"/>
        <w:bottom w:val="single" w:sz="4" w:space="0" w:color="auto"/>
      </w:pBdr>
      <w:spacing w:before="100" w:beforeAutospacing="1" w:after="100" w:afterAutospacing="1"/>
      <w:jc w:val="center"/>
    </w:pPr>
    <w:rPr>
      <w:sz w:val="24"/>
    </w:rPr>
  </w:style>
  <w:style w:type="paragraph" w:customStyle="1" w:styleId="xl85">
    <w:name w:val="xl85"/>
    <w:basedOn w:val="a4"/>
    <w:uiPriority w:val="99"/>
    <w:rsid w:val="00CE379F"/>
    <w:pPr>
      <w:pBdr>
        <w:bottom w:val="single" w:sz="4" w:space="0" w:color="auto"/>
      </w:pBdr>
      <w:spacing w:before="100" w:beforeAutospacing="1" w:after="100" w:afterAutospacing="1"/>
      <w:jc w:val="center"/>
    </w:pPr>
    <w:rPr>
      <w:sz w:val="24"/>
    </w:rPr>
  </w:style>
  <w:style w:type="paragraph" w:customStyle="1" w:styleId="xl86">
    <w:name w:val="xl86"/>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87">
    <w:name w:val="xl87"/>
    <w:basedOn w:val="a4"/>
    <w:uiPriority w:val="99"/>
    <w:rsid w:val="00CE379F"/>
    <w:pPr>
      <w:pBdr>
        <w:top w:val="single" w:sz="4" w:space="0" w:color="auto"/>
        <w:left w:val="single" w:sz="4" w:space="0" w:color="auto"/>
        <w:bottom w:val="single" w:sz="4" w:space="0" w:color="auto"/>
      </w:pBdr>
      <w:spacing w:before="100" w:beforeAutospacing="1" w:after="100" w:afterAutospacing="1"/>
      <w:jc w:val="center"/>
    </w:pPr>
    <w:rPr>
      <w:sz w:val="24"/>
    </w:rPr>
  </w:style>
  <w:style w:type="paragraph" w:customStyle="1" w:styleId="xl88">
    <w:name w:val="xl88"/>
    <w:basedOn w:val="a4"/>
    <w:uiPriority w:val="99"/>
    <w:rsid w:val="00CE379F"/>
    <w:pPr>
      <w:pBdr>
        <w:top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89">
    <w:name w:val="xl89"/>
    <w:basedOn w:val="a4"/>
    <w:uiPriority w:val="99"/>
    <w:rsid w:val="00CE379F"/>
    <w:pPr>
      <w:pBdr>
        <w:top w:val="single" w:sz="4" w:space="0" w:color="auto"/>
        <w:bottom w:val="single" w:sz="4" w:space="0" w:color="auto"/>
      </w:pBdr>
      <w:spacing w:before="100" w:beforeAutospacing="1" w:after="100" w:afterAutospacing="1"/>
      <w:jc w:val="center"/>
    </w:pPr>
    <w:rPr>
      <w:sz w:val="24"/>
    </w:rPr>
  </w:style>
  <w:style w:type="paragraph" w:customStyle="1" w:styleId="xl90">
    <w:name w:val="xl90"/>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91">
    <w:name w:val="xl91"/>
    <w:basedOn w:val="a4"/>
    <w:uiPriority w:val="99"/>
    <w:rsid w:val="00CE379F"/>
    <w:pPr>
      <w:pBdr>
        <w:top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92">
    <w:name w:val="xl92"/>
    <w:basedOn w:val="a4"/>
    <w:uiPriority w:val="99"/>
    <w:rsid w:val="00CE379F"/>
    <w:pPr>
      <w:pBdr>
        <w:left w:val="single" w:sz="4" w:space="0" w:color="auto"/>
        <w:right w:val="single" w:sz="4" w:space="0" w:color="auto"/>
      </w:pBdr>
      <w:spacing w:before="100" w:beforeAutospacing="1" w:after="100" w:afterAutospacing="1"/>
      <w:jc w:val="center"/>
    </w:pPr>
    <w:rPr>
      <w:sz w:val="24"/>
    </w:rPr>
  </w:style>
  <w:style w:type="paragraph" w:customStyle="1" w:styleId="xl93">
    <w:name w:val="xl93"/>
    <w:basedOn w:val="a4"/>
    <w:uiPriority w:val="99"/>
    <w:rsid w:val="00CE379F"/>
    <w:pPr>
      <w:pBdr>
        <w:left w:val="single" w:sz="4" w:space="0" w:color="auto"/>
        <w:right w:val="single" w:sz="4" w:space="0" w:color="auto"/>
      </w:pBdr>
      <w:spacing w:before="100" w:beforeAutospacing="1" w:after="100" w:afterAutospacing="1"/>
      <w:jc w:val="center"/>
    </w:pPr>
    <w:rPr>
      <w:sz w:val="24"/>
    </w:rPr>
  </w:style>
  <w:style w:type="paragraph" w:customStyle="1" w:styleId="xl94">
    <w:name w:val="xl94"/>
    <w:basedOn w:val="a4"/>
    <w:uiPriority w:val="99"/>
    <w:rsid w:val="00CE379F"/>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95">
    <w:name w:val="xl95"/>
    <w:basedOn w:val="a4"/>
    <w:uiPriority w:val="99"/>
    <w:rsid w:val="00CE379F"/>
    <w:pPr>
      <w:pBdr>
        <w:right w:val="single" w:sz="4" w:space="0" w:color="auto"/>
      </w:pBdr>
      <w:spacing w:before="100" w:beforeAutospacing="1" w:after="100" w:afterAutospacing="1"/>
      <w:jc w:val="center"/>
    </w:pPr>
    <w:rPr>
      <w:sz w:val="24"/>
    </w:rPr>
  </w:style>
  <w:style w:type="paragraph" w:customStyle="1" w:styleId="xl96">
    <w:name w:val="xl96"/>
    <w:basedOn w:val="a4"/>
    <w:uiPriority w:val="99"/>
    <w:rsid w:val="00CE379F"/>
    <w:pPr>
      <w:pBdr>
        <w:bottom w:val="single" w:sz="4" w:space="0" w:color="auto"/>
        <w:right w:val="single" w:sz="4" w:space="0" w:color="auto"/>
      </w:pBdr>
      <w:spacing w:before="100" w:beforeAutospacing="1" w:after="100" w:afterAutospacing="1"/>
      <w:jc w:val="center"/>
    </w:pPr>
    <w:rPr>
      <w:sz w:val="24"/>
    </w:rPr>
  </w:style>
  <w:style w:type="paragraph" w:customStyle="1" w:styleId="xl97">
    <w:name w:val="xl97"/>
    <w:basedOn w:val="a4"/>
    <w:uiPriority w:val="99"/>
    <w:rsid w:val="00CE379F"/>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98">
    <w:name w:val="xl98"/>
    <w:basedOn w:val="a4"/>
    <w:uiPriority w:val="99"/>
    <w:rsid w:val="00CE379F"/>
    <w:pPr>
      <w:spacing w:before="100" w:beforeAutospacing="1" w:after="100" w:afterAutospacing="1"/>
    </w:pPr>
    <w:rPr>
      <w:rFonts w:ascii="Arial" w:hAnsi="Arial" w:cs="Arial"/>
      <w:b/>
      <w:bCs/>
      <w:sz w:val="20"/>
      <w:szCs w:val="20"/>
    </w:rPr>
  </w:style>
  <w:style w:type="paragraph" w:customStyle="1" w:styleId="xl99">
    <w:name w:val="xl99"/>
    <w:basedOn w:val="a4"/>
    <w:uiPriority w:val="99"/>
    <w:rsid w:val="00CE379F"/>
    <w:pPr>
      <w:spacing w:before="100" w:beforeAutospacing="1" w:after="100" w:afterAutospacing="1"/>
      <w:jc w:val="center"/>
    </w:pPr>
    <w:rPr>
      <w:rFonts w:ascii="Arial" w:hAnsi="Arial" w:cs="Arial"/>
      <w:b/>
      <w:bCs/>
      <w:sz w:val="20"/>
      <w:szCs w:val="20"/>
    </w:rPr>
  </w:style>
  <w:style w:type="paragraph" w:customStyle="1" w:styleId="xl100">
    <w:name w:val="xl100"/>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1">
    <w:name w:val="xl101"/>
    <w:basedOn w:val="a4"/>
    <w:uiPriority w:val="99"/>
    <w:rsid w:val="00CE379F"/>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2">
    <w:name w:val="xl102"/>
    <w:basedOn w:val="a4"/>
    <w:uiPriority w:val="99"/>
    <w:rsid w:val="00CE379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3">
    <w:name w:val="xl103"/>
    <w:basedOn w:val="a4"/>
    <w:uiPriority w:val="99"/>
    <w:rsid w:val="00CE379F"/>
    <w:pPr>
      <w:spacing w:before="100" w:beforeAutospacing="1" w:after="100" w:afterAutospacing="1"/>
      <w:jc w:val="center"/>
    </w:pPr>
    <w:rPr>
      <w:rFonts w:ascii="Arial" w:hAnsi="Arial" w:cs="Arial"/>
      <w:sz w:val="20"/>
      <w:szCs w:val="20"/>
    </w:rPr>
  </w:style>
  <w:style w:type="paragraph" w:customStyle="1" w:styleId="xl104">
    <w:name w:val="xl104"/>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05">
    <w:name w:val="xl105"/>
    <w:basedOn w:val="a4"/>
    <w:uiPriority w:val="99"/>
    <w:rsid w:val="00CE379F"/>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06">
    <w:name w:val="xl106"/>
    <w:basedOn w:val="a4"/>
    <w:uiPriority w:val="99"/>
    <w:rsid w:val="00CE379F"/>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7">
    <w:name w:val="xl107"/>
    <w:basedOn w:val="a4"/>
    <w:uiPriority w:val="99"/>
    <w:rsid w:val="00CE379F"/>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8">
    <w:name w:val="xl108"/>
    <w:basedOn w:val="a4"/>
    <w:uiPriority w:val="99"/>
    <w:rsid w:val="00CE379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9">
    <w:name w:val="xl109"/>
    <w:basedOn w:val="a4"/>
    <w:uiPriority w:val="99"/>
    <w:rsid w:val="00CE379F"/>
    <w:pPr>
      <w:pBdr>
        <w:top w:val="single" w:sz="4" w:space="0" w:color="auto"/>
      </w:pBdr>
      <w:spacing w:before="100" w:beforeAutospacing="1" w:after="100" w:afterAutospacing="1"/>
    </w:pPr>
    <w:rPr>
      <w:rFonts w:ascii="Arial" w:hAnsi="Arial" w:cs="Arial"/>
      <w:sz w:val="20"/>
      <w:szCs w:val="20"/>
    </w:rPr>
  </w:style>
  <w:style w:type="paragraph" w:customStyle="1" w:styleId="xl110">
    <w:name w:val="xl110"/>
    <w:basedOn w:val="a4"/>
    <w:uiPriority w:val="99"/>
    <w:rsid w:val="00CE379F"/>
    <w:pPr>
      <w:pBdr>
        <w:top w:val="single" w:sz="4" w:space="0" w:color="auto"/>
        <w:left w:val="single" w:sz="4" w:space="0" w:color="auto"/>
      </w:pBdr>
      <w:spacing w:before="100" w:beforeAutospacing="1" w:after="100" w:afterAutospacing="1"/>
    </w:pPr>
    <w:rPr>
      <w:rFonts w:ascii="Arial" w:hAnsi="Arial" w:cs="Arial"/>
      <w:sz w:val="20"/>
      <w:szCs w:val="20"/>
    </w:rPr>
  </w:style>
  <w:style w:type="paragraph" w:customStyle="1" w:styleId="xl111">
    <w:name w:val="xl111"/>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4"/>
    <w:uiPriority w:val="99"/>
    <w:rsid w:val="00CE379F"/>
    <w:pPr>
      <w:pBdr>
        <w:top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3">
    <w:name w:val="xl113"/>
    <w:basedOn w:val="a4"/>
    <w:uiPriority w:val="99"/>
    <w:rsid w:val="00CE379F"/>
    <w:pPr>
      <w:pBdr>
        <w:left w:val="single" w:sz="4" w:space="0" w:color="auto"/>
      </w:pBdr>
      <w:spacing w:before="100" w:beforeAutospacing="1" w:after="100" w:afterAutospacing="1"/>
    </w:pPr>
    <w:rPr>
      <w:rFonts w:ascii="Arial" w:hAnsi="Arial" w:cs="Arial"/>
      <w:sz w:val="20"/>
      <w:szCs w:val="20"/>
    </w:rPr>
  </w:style>
  <w:style w:type="paragraph" w:customStyle="1" w:styleId="xl114">
    <w:name w:val="xl114"/>
    <w:basedOn w:val="a4"/>
    <w:uiPriority w:val="99"/>
    <w:rsid w:val="00CE379F"/>
    <w:pPr>
      <w:pBdr>
        <w:right w:val="single" w:sz="4" w:space="0" w:color="auto"/>
      </w:pBdr>
      <w:spacing w:before="100" w:beforeAutospacing="1" w:after="100" w:afterAutospacing="1"/>
      <w:jc w:val="center"/>
    </w:pPr>
    <w:rPr>
      <w:rFonts w:ascii="Arial" w:hAnsi="Arial" w:cs="Arial"/>
      <w:sz w:val="20"/>
      <w:szCs w:val="20"/>
    </w:rPr>
  </w:style>
  <w:style w:type="paragraph" w:customStyle="1" w:styleId="xl115">
    <w:name w:val="xl115"/>
    <w:basedOn w:val="a4"/>
    <w:uiPriority w:val="99"/>
    <w:rsid w:val="00CE379F"/>
    <w:pPr>
      <w:spacing w:before="100" w:beforeAutospacing="1" w:after="100" w:afterAutospacing="1"/>
      <w:jc w:val="center"/>
    </w:pPr>
    <w:rPr>
      <w:rFonts w:ascii="Arial" w:hAnsi="Arial" w:cs="Arial"/>
      <w:sz w:val="20"/>
      <w:szCs w:val="20"/>
    </w:rPr>
  </w:style>
  <w:style w:type="paragraph" w:customStyle="1" w:styleId="xl116">
    <w:name w:val="xl116"/>
    <w:basedOn w:val="a4"/>
    <w:uiPriority w:val="99"/>
    <w:rsid w:val="00CE379F"/>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7">
    <w:name w:val="xl117"/>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8">
    <w:name w:val="xl118"/>
    <w:basedOn w:val="a4"/>
    <w:uiPriority w:val="99"/>
    <w:rsid w:val="00CE379F"/>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9">
    <w:name w:val="xl119"/>
    <w:basedOn w:val="a4"/>
    <w:uiPriority w:val="99"/>
    <w:rsid w:val="00CE379F"/>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20">
    <w:name w:val="xl120"/>
    <w:basedOn w:val="a4"/>
    <w:uiPriority w:val="99"/>
    <w:rsid w:val="00CE379F"/>
    <w:pPr>
      <w:pBdr>
        <w:bottom w:val="single" w:sz="4" w:space="0" w:color="auto"/>
      </w:pBdr>
      <w:spacing w:before="100" w:beforeAutospacing="1" w:after="100" w:afterAutospacing="1"/>
      <w:jc w:val="center"/>
    </w:pPr>
    <w:rPr>
      <w:rFonts w:ascii="Arial" w:hAnsi="Arial" w:cs="Arial"/>
      <w:sz w:val="20"/>
      <w:szCs w:val="20"/>
    </w:rPr>
  </w:style>
  <w:style w:type="paragraph" w:customStyle="1" w:styleId="xl121">
    <w:name w:val="xl121"/>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22">
    <w:name w:val="xl122"/>
    <w:basedOn w:val="a4"/>
    <w:uiPriority w:val="99"/>
    <w:rsid w:val="00CE379F"/>
    <w:pPr>
      <w:pBdr>
        <w:top w:val="single" w:sz="4" w:space="0" w:color="auto"/>
      </w:pBdr>
      <w:spacing w:before="100" w:beforeAutospacing="1" w:after="100" w:afterAutospacing="1"/>
      <w:jc w:val="center"/>
    </w:pPr>
    <w:rPr>
      <w:rFonts w:ascii="Arial" w:hAnsi="Arial" w:cs="Arial"/>
      <w:sz w:val="20"/>
      <w:szCs w:val="20"/>
    </w:rPr>
  </w:style>
  <w:style w:type="paragraph" w:customStyle="1" w:styleId="xl123">
    <w:name w:val="xl123"/>
    <w:basedOn w:val="a4"/>
    <w:uiPriority w:val="99"/>
    <w:rsid w:val="00CE379F"/>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24">
    <w:name w:val="xl124"/>
    <w:basedOn w:val="a4"/>
    <w:uiPriority w:val="99"/>
    <w:rsid w:val="00CE379F"/>
    <w:pPr>
      <w:pBdr>
        <w:right w:val="single" w:sz="4" w:space="0" w:color="auto"/>
      </w:pBdr>
      <w:spacing w:before="100" w:beforeAutospacing="1" w:after="100" w:afterAutospacing="1"/>
    </w:pPr>
    <w:rPr>
      <w:rFonts w:ascii="Arial" w:hAnsi="Arial" w:cs="Arial"/>
      <w:sz w:val="20"/>
      <w:szCs w:val="20"/>
    </w:rPr>
  </w:style>
  <w:style w:type="paragraph" w:customStyle="1" w:styleId="xl125">
    <w:name w:val="xl125"/>
    <w:basedOn w:val="a4"/>
    <w:uiPriority w:val="99"/>
    <w:rsid w:val="00CE379F"/>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26">
    <w:name w:val="xl126"/>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7">
    <w:name w:val="xl127"/>
    <w:basedOn w:val="a4"/>
    <w:uiPriority w:val="99"/>
    <w:rsid w:val="00CE379F"/>
    <w:pPr>
      <w:pBdr>
        <w:left w:val="single" w:sz="4" w:space="0" w:color="auto"/>
        <w:right w:val="single" w:sz="4" w:space="0" w:color="auto"/>
      </w:pBdr>
      <w:spacing w:before="100" w:beforeAutospacing="1" w:after="100" w:afterAutospacing="1"/>
    </w:pPr>
    <w:rPr>
      <w:b/>
      <w:bCs/>
      <w:sz w:val="24"/>
    </w:rPr>
  </w:style>
  <w:style w:type="paragraph" w:customStyle="1" w:styleId="xl128">
    <w:name w:val="xl128"/>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9">
    <w:name w:val="xl129"/>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0">
    <w:name w:val="xl130"/>
    <w:basedOn w:val="a4"/>
    <w:uiPriority w:val="99"/>
    <w:rsid w:val="00CE379F"/>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31">
    <w:name w:val="xl131"/>
    <w:basedOn w:val="a4"/>
    <w:uiPriority w:val="99"/>
    <w:rsid w:val="00CE379F"/>
    <w:pPr>
      <w:pBdr>
        <w:top w:val="single" w:sz="4" w:space="0" w:color="auto"/>
        <w:right w:val="single" w:sz="4" w:space="0" w:color="auto"/>
      </w:pBdr>
      <w:spacing w:before="100" w:beforeAutospacing="1" w:after="100" w:afterAutospacing="1"/>
      <w:jc w:val="center"/>
    </w:pPr>
    <w:rPr>
      <w:sz w:val="24"/>
    </w:rPr>
  </w:style>
  <w:style w:type="paragraph" w:customStyle="1" w:styleId="xl132">
    <w:name w:val="xl132"/>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33">
    <w:name w:val="xl133"/>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4">
    <w:name w:val="xl134"/>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35">
    <w:name w:val="xl135"/>
    <w:basedOn w:val="a4"/>
    <w:uiPriority w:val="99"/>
    <w:rsid w:val="00CE379F"/>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6">
    <w:name w:val="xl136"/>
    <w:basedOn w:val="a4"/>
    <w:uiPriority w:val="99"/>
    <w:rsid w:val="00CE379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7">
    <w:name w:val="xl137"/>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120">
    <w:name w:val="Основной текст12"/>
    <w:basedOn w:val="a4"/>
    <w:uiPriority w:val="99"/>
    <w:rsid w:val="00127F04"/>
    <w:pPr>
      <w:shd w:val="clear" w:color="auto" w:fill="FFFFFF"/>
      <w:spacing w:line="240" w:lineRule="atLeast"/>
    </w:pPr>
    <w:rPr>
      <w:rFonts w:eastAsia="Calibri"/>
      <w:sz w:val="26"/>
      <w:szCs w:val="26"/>
    </w:rPr>
  </w:style>
  <w:style w:type="character" w:customStyle="1" w:styleId="FontStyle17">
    <w:name w:val="Font Style17"/>
    <w:uiPriority w:val="99"/>
    <w:rsid w:val="00127F04"/>
    <w:rPr>
      <w:rFonts w:ascii="Times New Roman" w:hAnsi="Times New Roman"/>
      <w:sz w:val="20"/>
    </w:rPr>
  </w:style>
  <w:style w:type="character" w:customStyle="1" w:styleId="username">
    <w:name w:val="username"/>
    <w:uiPriority w:val="99"/>
    <w:rsid w:val="00052E51"/>
  </w:style>
  <w:style w:type="paragraph" w:customStyle="1" w:styleId="ConsNonformat">
    <w:name w:val="ConsNonformat"/>
    <w:rsid w:val="00EC06A5"/>
    <w:pPr>
      <w:widowControl w:val="0"/>
      <w:autoSpaceDE w:val="0"/>
      <w:autoSpaceDN w:val="0"/>
      <w:adjustRightInd w:val="0"/>
    </w:pPr>
    <w:rPr>
      <w:rFonts w:ascii="Courier New" w:eastAsia="Times New Roman" w:hAnsi="Courier New" w:cs="Courier New"/>
    </w:rPr>
  </w:style>
  <w:style w:type="paragraph" w:customStyle="1" w:styleId="afffa">
    <w:name w:val="Прижатый влево"/>
    <w:basedOn w:val="a4"/>
    <w:next w:val="a4"/>
    <w:uiPriority w:val="99"/>
    <w:rsid w:val="00EC06A5"/>
    <w:pPr>
      <w:widowControl w:val="0"/>
      <w:autoSpaceDE w:val="0"/>
      <w:autoSpaceDN w:val="0"/>
      <w:adjustRightInd w:val="0"/>
    </w:pPr>
    <w:rPr>
      <w:rFonts w:ascii="Arial" w:hAnsi="Arial" w:cs="Arial"/>
      <w:sz w:val="20"/>
      <w:szCs w:val="20"/>
    </w:rPr>
  </w:style>
  <w:style w:type="paragraph" w:customStyle="1" w:styleId="ConsTitle">
    <w:name w:val="ConsTitle"/>
    <w:uiPriority w:val="99"/>
    <w:rsid w:val="00EC06A5"/>
    <w:pPr>
      <w:widowControl w:val="0"/>
      <w:autoSpaceDE w:val="0"/>
      <w:autoSpaceDN w:val="0"/>
      <w:adjustRightInd w:val="0"/>
    </w:pPr>
    <w:rPr>
      <w:rFonts w:ascii="Arial" w:eastAsia="Times New Roman" w:hAnsi="Arial" w:cs="Arial"/>
      <w:b/>
      <w:bCs/>
      <w:sz w:val="16"/>
      <w:szCs w:val="16"/>
    </w:rPr>
  </w:style>
  <w:style w:type="paragraph" w:styleId="39">
    <w:name w:val="List 3"/>
    <w:basedOn w:val="a4"/>
    <w:uiPriority w:val="99"/>
    <w:semiHidden/>
    <w:rsid w:val="009B1BE0"/>
    <w:pPr>
      <w:ind w:left="849" w:hanging="283"/>
      <w:contextualSpacing/>
    </w:pPr>
  </w:style>
  <w:style w:type="paragraph" w:customStyle="1" w:styleId="afffb">
    <w:name w:val="Глава"/>
    <w:basedOn w:val="a4"/>
    <w:uiPriority w:val="99"/>
    <w:rsid w:val="009B1BE0"/>
    <w:pPr>
      <w:keepNext/>
      <w:spacing w:before="240" w:after="120"/>
      <w:jc w:val="center"/>
    </w:pPr>
    <w:rPr>
      <w:b/>
      <w:caps/>
      <w:sz w:val="24"/>
      <w:szCs w:val="20"/>
    </w:rPr>
  </w:style>
  <w:style w:type="paragraph" w:customStyle="1" w:styleId="212">
    <w:name w:val="Основной текст 21"/>
    <w:basedOn w:val="12"/>
    <w:uiPriority w:val="99"/>
    <w:rsid w:val="009B1BE0"/>
    <w:pPr>
      <w:keepNext/>
      <w:widowControl/>
      <w:spacing w:before="0"/>
      <w:ind w:left="0" w:firstLine="0"/>
    </w:pPr>
    <w:rPr>
      <w:rFonts w:ascii="Times New Roman" w:hAnsi="Times New Roman"/>
      <w:sz w:val="24"/>
    </w:rPr>
  </w:style>
  <w:style w:type="paragraph" w:customStyle="1" w:styleId="afffc">
    <w:name w:val="Приложение"/>
    <w:basedOn w:val="12"/>
    <w:uiPriority w:val="99"/>
    <w:rsid w:val="009B1BE0"/>
    <w:pPr>
      <w:keepNext/>
      <w:pageBreakBefore/>
      <w:widowControl/>
      <w:tabs>
        <w:tab w:val="left" w:pos="6237"/>
      </w:tabs>
      <w:spacing w:before="0"/>
      <w:ind w:left="0" w:firstLine="0"/>
      <w:jc w:val="right"/>
    </w:pPr>
    <w:rPr>
      <w:rFonts w:ascii="Times New Roman" w:hAnsi="Times New Roman"/>
      <w:b/>
      <w:sz w:val="24"/>
    </w:rPr>
  </w:style>
  <w:style w:type="paragraph" w:customStyle="1" w:styleId="Iauiue">
    <w:name w:val="Iau?iue"/>
    <w:uiPriority w:val="99"/>
    <w:rsid w:val="009B1BE0"/>
    <w:pPr>
      <w:widowControl w:val="0"/>
    </w:pPr>
    <w:rPr>
      <w:rFonts w:eastAsia="Times New Roman"/>
    </w:rPr>
  </w:style>
  <w:style w:type="paragraph" w:customStyle="1" w:styleId="Aeaaa">
    <w:name w:val="Aeaaa"/>
    <w:basedOn w:val="Iauiue"/>
    <w:uiPriority w:val="99"/>
    <w:rsid w:val="009B1BE0"/>
    <w:pPr>
      <w:keepNext/>
      <w:spacing w:before="240" w:after="120"/>
      <w:jc w:val="center"/>
    </w:pPr>
    <w:rPr>
      <w:b/>
      <w:caps/>
      <w:sz w:val="24"/>
    </w:rPr>
  </w:style>
  <w:style w:type="paragraph" w:customStyle="1" w:styleId="HTML1">
    <w:name w:val="Стандартный HTML1"/>
    <w:basedOn w:val="a4"/>
    <w:uiPriority w:val="99"/>
    <w:rsid w:val="00C8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FontStyle35">
    <w:name w:val="Font Style35"/>
    <w:uiPriority w:val="99"/>
    <w:rsid w:val="00305D17"/>
    <w:rPr>
      <w:rFonts w:ascii="Times New Roman" w:hAnsi="Times New Roman" w:cs="Times New Roman"/>
      <w:b/>
      <w:bCs/>
      <w:sz w:val="22"/>
      <w:szCs w:val="22"/>
    </w:rPr>
  </w:style>
  <w:style w:type="character" w:customStyle="1" w:styleId="FontStyle36">
    <w:name w:val="Font Style36"/>
    <w:uiPriority w:val="99"/>
    <w:rsid w:val="00305D17"/>
    <w:rPr>
      <w:rFonts w:ascii="Times New Roman" w:hAnsi="Times New Roman" w:cs="Times New Roman"/>
      <w:sz w:val="22"/>
      <w:szCs w:val="22"/>
    </w:rPr>
  </w:style>
  <w:style w:type="paragraph" w:styleId="afffd">
    <w:name w:val="No Spacing"/>
    <w:link w:val="afffe"/>
    <w:uiPriority w:val="1"/>
    <w:qFormat/>
    <w:rsid w:val="00C745BA"/>
    <w:rPr>
      <w:rFonts w:eastAsia="Times New Roman"/>
      <w:sz w:val="24"/>
      <w:szCs w:val="24"/>
    </w:rPr>
  </w:style>
  <w:style w:type="character" w:customStyle="1" w:styleId="iceouttxt52">
    <w:name w:val="iceouttxt52"/>
    <w:rsid w:val="00333321"/>
    <w:rPr>
      <w:rFonts w:ascii="Arial" w:hAnsi="Arial" w:cs="Arial" w:hint="default"/>
      <w:color w:val="666666"/>
      <w:sz w:val="17"/>
      <w:szCs w:val="17"/>
    </w:rPr>
  </w:style>
  <w:style w:type="character" w:styleId="affff">
    <w:name w:val="Emphasis"/>
    <w:basedOn w:val="a5"/>
    <w:qFormat/>
    <w:locked/>
    <w:rsid w:val="006D579D"/>
    <w:rPr>
      <w:i/>
      <w:iCs/>
    </w:rPr>
  </w:style>
  <w:style w:type="character" w:customStyle="1" w:styleId="apple-converted-space">
    <w:name w:val="apple-converted-space"/>
    <w:basedOn w:val="a5"/>
    <w:rsid w:val="004B1780"/>
  </w:style>
  <w:style w:type="paragraph" w:customStyle="1" w:styleId="3a">
    <w:name w:val="Заголовок №3"/>
    <w:basedOn w:val="a4"/>
    <w:rsid w:val="00D24C9C"/>
    <w:pPr>
      <w:shd w:val="clear" w:color="auto" w:fill="FFFFFF"/>
      <w:suppressAutoHyphens/>
      <w:spacing w:before="7680" w:line="0" w:lineRule="atLeast"/>
      <w:jc w:val="center"/>
    </w:pPr>
    <w:rPr>
      <w:sz w:val="25"/>
      <w:szCs w:val="25"/>
      <w:lang w:val="x-none" w:eastAsia="ar-SA"/>
    </w:rPr>
  </w:style>
  <w:style w:type="character" w:customStyle="1" w:styleId="afffe">
    <w:name w:val="Без интервала Знак"/>
    <w:link w:val="afffd"/>
    <w:uiPriority w:val="1"/>
    <w:locked/>
    <w:rsid w:val="00DB4346"/>
    <w:rPr>
      <w:rFonts w:eastAsia="Times New Roman"/>
      <w:sz w:val="24"/>
      <w:szCs w:val="24"/>
    </w:rPr>
  </w:style>
  <w:style w:type="paragraph" w:customStyle="1" w:styleId="-3">
    <w:name w:val="Пункт-3"/>
    <w:basedOn w:val="a4"/>
    <w:rsid w:val="005302BE"/>
    <w:pPr>
      <w:tabs>
        <w:tab w:val="num" w:pos="1134"/>
        <w:tab w:val="left" w:pos="1701"/>
      </w:tabs>
      <w:spacing w:line="288" w:lineRule="auto"/>
      <w:ind w:left="-567" w:firstLine="567"/>
      <w:jc w:val="both"/>
    </w:pPr>
  </w:style>
  <w:style w:type="paragraph" w:customStyle="1" w:styleId="-4">
    <w:name w:val="Пункт-4"/>
    <w:basedOn w:val="a4"/>
    <w:rsid w:val="005302BE"/>
    <w:pPr>
      <w:tabs>
        <w:tab w:val="num" w:pos="1701"/>
      </w:tabs>
      <w:spacing w:line="288" w:lineRule="auto"/>
      <w:ind w:firstLine="567"/>
      <w:jc w:val="both"/>
    </w:pPr>
  </w:style>
  <w:style w:type="paragraph" w:customStyle="1" w:styleId="-5">
    <w:name w:val="Пункт-5"/>
    <w:basedOn w:val="a4"/>
    <w:rsid w:val="005302BE"/>
    <w:pPr>
      <w:tabs>
        <w:tab w:val="num" w:pos="1701"/>
      </w:tabs>
      <w:spacing w:line="288" w:lineRule="auto"/>
      <w:ind w:firstLine="567"/>
      <w:jc w:val="both"/>
    </w:pPr>
  </w:style>
  <w:style w:type="paragraph" w:customStyle="1" w:styleId="-6">
    <w:name w:val="Пункт-6"/>
    <w:basedOn w:val="a4"/>
    <w:rsid w:val="005302BE"/>
    <w:pPr>
      <w:tabs>
        <w:tab w:val="num" w:pos="360"/>
      </w:tabs>
      <w:spacing w:line="288" w:lineRule="auto"/>
      <w:jc w:val="both"/>
    </w:pPr>
  </w:style>
  <w:style w:type="paragraph" w:customStyle="1" w:styleId="-7">
    <w:name w:val="Пункт-7"/>
    <w:basedOn w:val="a4"/>
    <w:rsid w:val="005302BE"/>
    <w:pPr>
      <w:tabs>
        <w:tab w:val="num" w:pos="360"/>
      </w:tabs>
      <w:spacing w:line="288" w:lineRule="auto"/>
      <w:ind w:firstLine="567"/>
      <w:jc w:val="both"/>
    </w:pPr>
  </w:style>
  <w:style w:type="paragraph" w:customStyle="1" w:styleId="a1">
    <w:name w:val="Пункт Знак"/>
    <w:basedOn w:val="a4"/>
    <w:rsid w:val="005302BE"/>
    <w:pPr>
      <w:numPr>
        <w:ilvl w:val="1"/>
        <w:numId w:val="28"/>
      </w:numPr>
      <w:tabs>
        <w:tab w:val="left" w:pos="851"/>
        <w:tab w:val="left" w:pos="1134"/>
      </w:tabs>
      <w:spacing w:line="360" w:lineRule="auto"/>
      <w:jc w:val="both"/>
    </w:pPr>
    <w:rPr>
      <w:b/>
      <w:snapToGrid w:val="0"/>
      <w:szCs w:val="20"/>
    </w:rPr>
  </w:style>
  <w:style w:type="paragraph" w:customStyle="1" w:styleId="1">
    <w:name w:val="Пункт1"/>
    <w:basedOn w:val="a4"/>
    <w:rsid w:val="005302BE"/>
    <w:pPr>
      <w:numPr>
        <w:numId w:val="28"/>
      </w:numPr>
      <w:spacing w:before="240" w:line="360" w:lineRule="auto"/>
      <w:jc w:val="center"/>
    </w:pPr>
    <w:rPr>
      <w:rFonts w:ascii="Arial" w:hAnsi="Arial"/>
      <w:b/>
      <w:snapToGrid w:val="0"/>
      <w:szCs w:val="28"/>
    </w:rPr>
  </w:style>
  <w:style w:type="paragraph" w:customStyle="1" w:styleId="Default">
    <w:name w:val="Default"/>
    <w:rsid w:val="00443A8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5240">
      <w:bodyDiv w:val="1"/>
      <w:marLeft w:val="0"/>
      <w:marRight w:val="0"/>
      <w:marTop w:val="0"/>
      <w:marBottom w:val="0"/>
      <w:divBdr>
        <w:top w:val="none" w:sz="0" w:space="0" w:color="auto"/>
        <w:left w:val="none" w:sz="0" w:space="0" w:color="auto"/>
        <w:bottom w:val="none" w:sz="0" w:space="0" w:color="auto"/>
        <w:right w:val="none" w:sz="0" w:space="0" w:color="auto"/>
      </w:divBdr>
    </w:div>
    <w:div w:id="278804252">
      <w:bodyDiv w:val="1"/>
      <w:marLeft w:val="0"/>
      <w:marRight w:val="0"/>
      <w:marTop w:val="0"/>
      <w:marBottom w:val="0"/>
      <w:divBdr>
        <w:top w:val="none" w:sz="0" w:space="0" w:color="auto"/>
        <w:left w:val="none" w:sz="0" w:space="0" w:color="auto"/>
        <w:bottom w:val="none" w:sz="0" w:space="0" w:color="auto"/>
        <w:right w:val="none" w:sz="0" w:space="0" w:color="auto"/>
      </w:divBdr>
    </w:div>
    <w:div w:id="319232183">
      <w:marLeft w:val="0"/>
      <w:marRight w:val="0"/>
      <w:marTop w:val="0"/>
      <w:marBottom w:val="0"/>
      <w:divBdr>
        <w:top w:val="none" w:sz="0" w:space="0" w:color="auto"/>
        <w:left w:val="none" w:sz="0" w:space="0" w:color="auto"/>
        <w:bottom w:val="none" w:sz="0" w:space="0" w:color="auto"/>
        <w:right w:val="none" w:sz="0" w:space="0" w:color="auto"/>
      </w:divBdr>
    </w:div>
    <w:div w:id="319232184">
      <w:marLeft w:val="0"/>
      <w:marRight w:val="0"/>
      <w:marTop w:val="0"/>
      <w:marBottom w:val="0"/>
      <w:divBdr>
        <w:top w:val="none" w:sz="0" w:space="0" w:color="auto"/>
        <w:left w:val="none" w:sz="0" w:space="0" w:color="auto"/>
        <w:bottom w:val="none" w:sz="0" w:space="0" w:color="auto"/>
        <w:right w:val="none" w:sz="0" w:space="0" w:color="auto"/>
      </w:divBdr>
    </w:div>
    <w:div w:id="319232185">
      <w:marLeft w:val="0"/>
      <w:marRight w:val="0"/>
      <w:marTop w:val="0"/>
      <w:marBottom w:val="0"/>
      <w:divBdr>
        <w:top w:val="none" w:sz="0" w:space="0" w:color="auto"/>
        <w:left w:val="none" w:sz="0" w:space="0" w:color="auto"/>
        <w:bottom w:val="none" w:sz="0" w:space="0" w:color="auto"/>
        <w:right w:val="none" w:sz="0" w:space="0" w:color="auto"/>
      </w:divBdr>
    </w:div>
    <w:div w:id="319232186">
      <w:marLeft w:val="0"/>
      <w:marRight w:val="0"/>
      <w:marTop w:val="0"/>
      <w:marBottom w:val="0"/>
      <w:divBdr>
        <w:top w:val="none" w:sz="0" w:space="0" w:color="auto"/>
        <w:left w:val="none" w:sz="0" w:space="0" w:color="auto"/>
        <w:bottom w:val="none" w:sz="0" w:space="0" w:color="auto"/>
        <w:right w:val="none" w:sz="0" w:space="0" w:color="auto"/>
      </w:divBdr>
    </w:div>
    <w:div w:id="319232187">
      <w:marLeft w:val="0"/>
      <w:marRight w:val="0"/>
      <w:marTop w:val="0"/>
      <w:marBottom w:val="0"/>
      <w:divBdr>
        <w:top w:val="none" w:sz="0" w:space="0" w:color="auto"/>
        <w:left w:val="none" w:sz="0" w:space="0" w:color="auto"/>
        <w:bottom w:val="none" w:sz="0" w:space="0" w:color="auto"/>
        <w:right w:val="none" w:sz="0" w:space="0" w:color="auto"/>
      </w:divBdr>
    </w:div>
    <w:div w:id="319232188">
      <w:marLeft w:val="0"/>
      <w:marRight w:val="0"/>
      <w:marTop w:val="0"/>
      <w:marBottom w:val="0"/>
      <w:divBdr>
        <w:top w:val="none" w:sz="0" w:space="0" w:color="auto"/>
        <w:left w:val="none" w:sz="0" w:space="0" w:color="auto"/>
        <w:bottom w:val="none" w:sz="0" w:space="0" w:color="auto"/>
        <w:right w:val="none" w:sz="0" w:space="0" w:color="auto"/>
      </w:divBdr>
    </w:div>
    <w:div w:id="319232189">
      <w:marLeft w:val="0"/>
      <w:marRight w:val="0"/>
      <w:marTop w:val="0"/>
      <w:marBottom w:val="0"/>
      <w:divBdr>
        <w:top w:val="none" w:sz="0" w:space="0" w:color="auto"/>
        <w:left w:val="none" w:sz="0" w:space="0" w:color="auto"/>
        <w:bottom w:val="none" w:sz="0" w:space="0" w:color="auto"/>
        <w:right w:val="none" w:sz="0" w:space="0" w:color="auto"/>
      </w:divBdr>
    </w:div>
    <w:div w:id="319232190">
      <w:marLeft w:val="0"/>
      <w:marRight w:val="0"/>
      <w:marTop w:val="0"/>
      <w:marBottom w:val="0"/>
      <w:divBdr>
        <w:top w:val="none" w:sz="0" w:space="0" w:color="auto"/>
        <w:left w:val="none" w:sz="0" w:space="0" w:color="auto"/>
        <w:bottom w:val="none" w:sz="0" w:space="0" w:color="auto"/>
        <w:right w:val="none" w:sz="0" w:space="0" w:color="auto"/>
      </w:divBdr>
    </w:div>
    <w:div w:id="319232191">
      <w:marLeft w:val="0"/>
      <w:marRight w:val="0"/>
      <w:marTop w:val="0"/>
      <w:marBottom w:val="0"/>
      <w:divBdr>
        <w:top w:val="none" w:sz="0" w:space="0" w:color="auto"/>
        <w:left w:val="none" w:sz="0" w:space="0" w:color="auto"/>
        <w:bottom w:val="none" w:sz="0" w:space="0" w:color="auto"/>
        <w:right w:val="none" w:sz="0" w:space="0" w:color="auto"/>
      </w:divBdr>
    </w:div>
    <w:div w:id="319232192">
      <w:marLeft w:val="0"/>
      <w:marRight w:val="0"/>
      <w:marTop w:val="0"/>
      <w:marBottom w:val="0"/>
      <w:divBdr>
        <w:top w:val="none" w:sz="0" w:space="0" w:color="auto"/>
        <w:left w:val="none" w:sz="0" w:space="0" w:color="auto"/>
        <w:bottom w:val="none" w:sz="0" w:space="0" w:color="auto"/>
        <w:right w:val="none" w:sz="0" w:space="0" w:color="auto"/>
      </w:divBdr>
    </w:div>
    <w:div w:id="319232193">
      <w:marLeft w:val="0"/>
      <w:marRight w:val="0"/>
      <w:marTop w:val="0"/>
      <w:marBottom w:val="0"/>
      <w:divBdr>
        <w:top w:val="none" w:sz="0" w:space="0" w:color="auto"/>
        <w:left w:val="none" w:sz="0" w:space="0" w:color="auto"/>
        <w:bottom w:val="none" w:sz="0" w:space="0" w:color="auto"/>
        <w:right w:val="none" w:sz="0" w:space="0" w:color="auto"/>
      </w:divBdr>
    </w:div>
    <w:div w:id="319232194">
      <w:marLeft w:val="0"/>
      <w:marRight w:val="0"/>
      <w:marTop w:val="0"/>
      <w:marBottom w:val="0"/>
      <w:divBdr>
        <w:top w:val="none" w:sz="0" w:space="0" w:color="auto"/>
        <w:left w:val="none" w:sz="0" w:space="0" w:color="auto"/>
        <w:bottom w:val="none" w:sz="0" w:space="0" w:color="auto"/>
        <w:right w:val="none" w:sz="0" w:space="0" w:color="auto"/>
      </w:divBdr>
    </w:div>
    <w:div w:id="319232195">
      <w:marLeft w:val="0"/>
      <w:marRight w:val="0"/>
      <w:marTop w:val="0"/>
      <w:marBottom w:val="0"/>
      <w:divBdr>
        <w:top w:val="none" w:sz="0" w:space="0" w:color="auto"/>
        <w:left w:val="none" w:sz="0" w:space="0" w:color="auto"/>
        <w:bottom w:val="none" w:sz="0" w:space="0" w:color="auto"/>
        <w:right w:val="none" w:sz="0" w:space="0" w:color="auto"/>
      </w:divBdr>
    </w:div>
    <w:div w:id="319232196">
      <w:marLeft w:val="0"/>
      <w:marRight w:val="0"/>
      <w:marTop w:val="0"/>
      <w:marBottom w:val="0"/>
      <w:divBdr>
        <w:top w:val="none" w:sz="0" w:space="0" w:color="auto"/>
        <w:left w:val="none" w:sz="0" w:space="0" w:color="auto"/>
        <w:bottom w:val="none" w:sz="0" w:space="0" w:color="auto"/>
        <w:right w:val="none" w:sz="0" w:space="0" w:color="auto"/>
      </w:divBdr>
    </w:div>
    <w:div w:id="319232197">
      <w:marLeft w:val="0"/>
      <w:marRight w:val="0"/>
      <w:marTop w:val="0"/>
      <w:marBottom w:val="0"/>
      <w:divBdr>
        <w:top w:val="none" w:sz="0" w:space="0" w:color="auto"/>
        <w:left w:val="none" w:sz="0" w:space="0" w:color="auto"/>
        <w:bottom w:val="none" w:sz="0" w:space="0" w:color="auto"/>
        <w:right w:val="none" w:sz="0" w:space="0" w:color="auto"/>
      </w:divBdr>
      <w:divsChild>
        <w:div w:id="319232229">
          <w:marLeft w:val="0"/>
          <w:marRight w:val="0"/>
          <w:marTop w:val="0"/>
          <w:marBottom w:val="0"/>
          <w:divBdr>
            <w:top w:val="none" w:sz="0" w:space="0" w:color="auto"/>
            <w:left w:val="none" w:sz="0" w:space="0" w:color="auto"/>
            <w:bottom w:val="none" w:sz="0" w:space="0" w:color="auto"/>
            <w:right w:val="none" w:sz="0" w:space="0" w:color="auto"/>
          </w:divBdr>
        </w:div>
      </w:divsChild>
    </w:div>
    <w:div w:id="319232198">
      <w:marLeft w:val="0"/>
      <w:marRight w:val="0"/>
      <w:marTop w:val="0"/>
      <w:marBottom w:val="0"/>
      <w:divBdr>
        <w:top w:val="none" w:sz="0" w:space="0" w:color="auto"/>
        <w:left w:val="none" w:sz="0" w:space="0" w:color="auto"/>
        <w:bottom w:val="none" w:sz="0" w:space="0" w:color="auto"/>
        <w:right w:val="none" w:sz="0" w:space="0" w:color="auto"/>
      </w:divBdr>
    </w:div>
    <w:div w:id="319232199">
      <w:marLeft w:val="0"/>
      <w:marRight w:val="0"/>
      <w:marTop w:val="0"/>
      <w:marBottom w:val="0"/>
      <w:divBdr>
        <w:top w:val="none" w:sz="0" w:space="0" w:color="auto"/>
        <w:left w:val="none" w:sz="0" w:space="0" w:color="auto"/>
        <w:bottom w:val="none" w:sz="0" w:space="0" w:color="auto"/>
        <w:right w:val="none" w:sz="0" w:space="0" w:color="auto"/>
      </w:divBdr>
    </w:div>
    <w:div w:id="319232200">
      <w:marLeft w:val="0"/>
      <w:marRight w:val="0"/>
      <w:marTop w:val="0"/>
      <w:marBottom w:val="0"/>
      <w:divBdr>
        <w:top w:val="none" w:sz="0" w:space="0" w:color="auto"/>
        <w:left w:val="none" w:sz="0" w:space="0" w:color="auto"/>
        <w:bottom w:val="none" w:sz="0" w:space="0" w:color="auto"/>
        <w:right w:val="none" w:sz="0" w:space="0" w:color="auto"/>
      </w:divBdr>
    </w:div>
    <w:div w:id="319232201">
      <w:marLeft w:val="0"/>
      <w:marRight w:val="0"/>
      <w:marTop w:val="0"/>
      <w:marBottom w:val="0"/>
      <w:divBdr>
        <w:top w:val="none" w:sz="0" w:space="0" w:color="auto"/>
        <w:left w:val="none" w:sz="0" w:space="0" w:color="auto"/>
        <w:bottom w:val="none" w:sz="0" w:space="0" w:color="auto"/>
        <w:right w:val="none" w:sz="0" w:space="0" w:color="auto"/>
      </w:divBdr>
      <w:divsChild>
        <w:div w:id="319232214">
          <w:marLeft w:val="0"/>
          <w:marRight w:val="0"/>
          <w:marTop w:val="0"/>
          <w:marBottom w:val="0"/>
          <w:divBdr>
            <w:top w:val="none" w:sz="0" w:space="0" w:color="auto"/>
            <w:left w:val="none" w:sz="0" w:space="0" w:color="auto"/>
            <w:bottom w:val="none" w:sz="0" w:space="0" w:color="auto"/>
            <w:right w:val="none" w:sz="0" w:space="0" w:color="auto"/>
          </w:divBdr>
        </w:div>
        <w:div w:id="319232241">
          <w:marLeft w:val="0"/>
          <w:marRight w:val="0"/>
          <w:marTop w:val="0"/>
          <w:marBottom w:val="0"/>
          <w:divBdr>
            <w:top w:val="none" w:sz="0" w:space="0" w:color="auto"/>
            <w:left w:val="none" w:sz="0" w:space="0" w:color="auto"/>
            <w:bottom w:val="none" w:sz="0" w:space="0" w:color="auto"/>
            <w:right w:val="none" w:sz="0" w:space="0" w:color="auto"/>
          </w:divBdr>
        </w:div>
      </w:divsChild>
    </w:div>
    <w:div w:id="319232203">
      <w:marLeft w:val="0"/>
      <w:marRight w:val="0"/>
      <w:marTop w:val="0"/>
      <w:marBottom w:val="0"/>
      <w:divBdr>
        <w:top w:val="none" w:sz="0" w:space="0" w:color="auto"/>
        <w:left w:val="none" w:sz="0" w:space="0" w:color="auto"/>
        <w:bottom w:val="none" w:sz="0" w:space="0" w:color="auto"/>
        <w:right w:val="none" w:sz="0" w:space="0" w:color="auto"/>
      </w:divBdr>
    </w:div>
    <w:div w:id="319232204">
      <w:marLeft w:val="0"/>
      <w:marRight w:val="0"/>
      <w:marTop w:val="0"/>
      <w:marBottom w:val="0"/>
      <w:divBdr>
        <w:top w:val="none" w:sz="0" w:space="0" w:color="auto"/>
        <w:left w:val="none" w:sz="0" w:space="0" w:color="auto"/>
        <w:bottom w:val="none" w:sz="0" w:space="0" w:color="auto"/>
        <w:right w:val="none" w:sz="0" w:space="0" w:color="auto"/>
      </w:divBdr>
    </w:div>
    <w:div w:id="319232206">
      <w:marLeft w:val="0"/>
      <w:marRight w:val="0"/>
      <w:marTop w:val="0"/>
      <w:marBottom w:val="0"/>
      <w:divBdr>
        <w:top w:val="none" w:sz="0" w:space="0" w:color="auto"/>
        <w:left w:val="none" w:sz="0" w:space="0" w:color="auto"/>
        <w:bottom w:val="none" w:sz="0" w:space="0" w:color="auto"/>
        <w:right w:val="none" w:sz="0" w:space="0" w:color="auto"/>
      </w:divBdr>
    </w:div>
    <w:div w:id="319232207">
      <w:marLeft w:val="0"/>
      <w:marRight w:val="0"/>
      <w:marTop w:val="0"/>
      <w:marBottom w:val="0"/>
      <w:divBdr>
        <w:top w:val="none" w:sz="0" w:space="0" w:color="auto"/>
        <w:left w:val="none" w:sz="0" w:space="0" w:color="auto"/>
        <w:bottom w:val="none" w:sz="0" w:space="0" w:color="auto"/>
        <w:right w:val="none" w:sz="0" w:space="0" w:color="auto"/>
      </w:divBdr>
    </w:div>
    <w:div w:id="319232208">
      <w:marLeft w:val="0"/>
      <w:marRight w:val="0"/>
      <w:marTop w:val="0"/>
      <w:marBottom w:val="0"/>
      <w:divBdr>
        <w:top w:val="none" w:sz="0" w:space="0" w:color="auto"/>
        <w:left w:val="none" w:sz="0" w:space="0" w:color="auto"/>
        <w:bottom w:val="none" w:sz="0" w:space="0" w:color="auto"/>
        <w:right w:val="none" w:sz="0" w:space="0" w:color="auto"/>
      </w:divBdr>
    </w:div>
    <w:div w:id="319232209">
      <w:marLeft w:val="0"/>
      <w:marRight w:val="0"/>
      <w:marTop w:val="0"/>
      <w:marBottom w:val="0"/>
      <w:divBdr>
        <w:top w:val="none" w:sz="0" w:space="0" w:color="auto"/>
        <w:left w:val="none" w:sz="0" w:space="0" w:color="auto"/>
        <w:bottom w:val="none" w:sz="0" w:space="0" w:color="auto"/>
        <w:right w:val="none" w:sz="0" w:space="0" w:color="auto"/>
      </w:divBdr>
      <w:divsChild>
        <w:div w:id="319232202">
          <w:marLeft w:val="0"/>
          <w:marRight w:val="0"/>
          <w:marTop w:val="0"/>
          <w:marBottom w:val="0"/>
          <w:divBdr>
            <w:top w:val="none" w:sz="0" w:space="0" w:color="auto"/>
            <w:left w:val="none" w:sz="0" w:space="0" w:color="auto"/>
            <w:bottom w:val="none" w:sz="0" w:space="0" w:color="auto"/>
            <w:right w:val="none" w:sz="0" w:space="0" w:color="auto"/>
          </w:divBdr>
        </w:div>
        <w:div w:id="319232205">
          <w:marLeft w:val="0"/>
          <w:marRight w:val="0"/>
          <w:marTop w:val="0"/>
          <w:marBottom w:val="0"/>
          <w:divBdr>
            <w:top w:val="none" w:sz="0" w:space="0" w:color="auto"/>
            <w:left w:val="none" w:sz="0" w:space="0" w:color="auto"/>
            <w:bottom w:val="none" w:sz="0" w:space="0" w:color="auto"/>
            <w:right w:val="none" w:sz="0" w:space="0" w:color="auto"/>
          </w:divBdr>
        </w:div>
        <w:div w:id="319232213">
          <w:marLeft w:val="0"/>
          <w:marRight w:val="0"/>
          <w:marTop w:val="0"/>
          <w:marBottom w:val="0"/>
          <w:divBdr>
            <w:top w:val="none" w:sz="0" w:space="0" w:color="auto"/>
            <w:left w:val="none" w:sz="0" w:space="0" w:color="auto"/>
            <w:bottom w:val="none" w:sz="0" w:space="0" w:color="auto"/>
            <w:right w:val="none" w:sz="0" w:space="0" w:color="auto"/>
          </w:divBdr>
        </w:div>
        <w:div w:id="319232230">
          <w:marLeft w:val="0"/>
          <w:marRight w:val="0"/>
          <w:marTop w:val="0"/>
          <w:marBottom w:val="0"/>
          <w:divBdr>
            <w:top w:val="none" w:sz="0" w:space="0" w:color="auto"/>
            <w:left w:val="none" w:sz="0" w:space="0" w:color="auto"/>
            <w:bottom w:val="none" w:sz="0" w:space="0" w:color="auto"/>
            <w:right w:val="none" w:sz="0" w:space="0" w:color="auto"/>
          </w:divBdr>
        </w:div>
      </w:divsChild>
    </w:div>
    <w:div w:id="319232210">
      <w:marLeft w:val="0"/>
      <w:marRight w:val="0"/>
      <w:marTop w:val="0"/>
      <w:marBottom w:val="0"/>
      <w:divBdr>
        <w:top w:val="none" w:sz="0" w:space="0" w:color="auto"/>
        <w:left w:val="none" w:sz="0" w:space="0" w:color="auto"/>
        <w:bottom w:val="none" w:sz="0" w:space="0" w:color="auto"/>
        <w:right w:val="none" w:sz="0" w:space="0" w:color="auto"/>
      </w:divBdr>
    </w:div>
    <w:div w:id="319232211">
      <w:marLeft w:val="0"/>
      <w:marRight w:val="0"/>
      <w:marTop w:val="0"/>
      <w:marBottom w:val="0"/>
      <w:divBdr>
        <w:top w:val="none" w:sz="0" w:space="0" w:color="auto"/>
        <w:left w:val="none" w:sz="0" w:space="0" w:color="auto"/>
        <w:bottom w:val="none" w:sz="0" w:space="0" w:color="auto"/>
        <w:right w:val="none" w:sz="0" w:space="0" w:color="auto"/>
      </w:divBdr>
    </w:div>
    <w:div w:id="319232212">
      <w:marLeft w:val="0"/>
      <w:marRight w:val="0"/>
      <w:marTop w:val="0"/>
      <w:marBottom w:val="0"/>
      <w:divBdr>
        <w:top w:val="none" w:sz="0" w:space="0" w:color="auto"/>
        <w:left w:val="none" w:sz="0" w:space="0" w:color="auto"/>
        <w:bottom w:val="none" w:sz="0" w:space="0" w:color="auto"/>
        <w:right w:val="none" w:sz="0" w:space="0" w:color="auto"/>
      </w:divBdr>
    </w:div>
    <w:div w:id="319232215">
      <w:marLeft w:val="0"/>
      <w:marRight w:val="0"/>
      <w:marTop w:val="0"/>
      <w:marBottom w:val="0"/>
      <w:divBdr>
        <w:top w:val="none" w:sz="0" w:space="0" w:color="auto"/>
        <w:left w:val="none" w:sz="0" w:space="0" w:color="auto"/>
        <w:bottom w:val="none" w:sz="0" w:space="0" w:color="auto"/>
        <w:right w:val="none" w:sz="0" w:space="0" w:color="auto"/>
      </w:divBdr>
    </w:div>
    <w:div w:id="319232216">
      <w:marLeft w:val="0"/>
      <w:marRight w:val="0"/>
      <w:marTop w:val="0"/>
      <w:marBottom w:val="0"/>
      <w:divBdr>
        <w:top w:val="none" w:sz="0" w:space="0" w:color="auto"/>
        <w:left w:val="none" w:sz="0" w:space="0" w:color="auto"/>
        <w:bottom w:val="none" w:sz="0" w:space="0" w:color="auto"/>
        <w:right w:val="none" w:sz="0" w:space="0" w:color="auto"/>
      </w:divBdr>
    </w:div>
    <w:div w:id="319232217">
      <w:marLeft w:val="0"/>
      <w:marRight w:val="0"/>
      <w:marTop w:val="0"/>
      <w:marBottom w:val="0"/>
      <w:divBdr>
        <w:top w:val="none" w:sz="0" w:space="0" w:color="auto"/>
        <w:left w:val="none" w:sz="0" w:space="0" w:color="auto"/>
        <w:bottom w:val="none" w:sz="0" w:space="0" w:color="auto"/>
        <w:right w:val="none" w:sz="0" w:space="0" w:color="auto"/>
      </w:divBdr>
    </w:div>
    <w:div w:id="319232219">
      <w:marLeft w:val="0"/>
      <w:marRight w:val="0"/>
      <w:marTop w:val="0"/>
      <w:marBottom w:val="0"/>
      <w:divBdr>
        <w:top w:val="none" w:sz="0" w:space="0" w:color="auto"/>
        <w:left w:val="none" w:sz="0" w:space="0" w:color="auto"/>
        <w:bottom w:val="none" w:sz="0" w:space="0" w:color="auto"/>
        <w:right w:val="none" w:sz="0" w:space="0" w:color="auto"/>
      </w:divBdr>
    </w:div>
    <w:div w:id="319232220">
      <w:marLeft w:val="0"/>
      <w:marRight w:val="0"/>
      <w:marTop w:val="0"/>
      <w:marBottom w:val="0"/>
      <w:divBdr>
        <w:top w:val="none" w:sz="0" w:space="0" w:color="auto"/>
        <w:left w:val="none" w:sz="0" w:space="0" w:color="auto"/>
        <w:bottom w:val="none" w:sz="0" w:space="0" w:color="auto"/>
        <w:right w:val="none" w:sz="0" w:space="0" w:color="auto"/>
      </w:divBdr>
    </w:div>
    <w:div w:id="319232221">
      <w:marLeft w:val="0"/>
      <w:marRight w:val="0"/>
      <w:marTop w:val="0"/>
      <w:marBottom w:val="0"/>
      <w:divBdr>
        <w:top w:val="none" w:sz="0" w:space="0" w:color="auto"/>
        <w:left w:val="none" w:sz="0" w:space="0" w:color="auto"/>
        <w:bottom w:val="none" w:sz="0" w:space="0" w:color="auto"/>
        <w:right w:val="none" w:sz="0" w:space="0" w:color="auto"/>
      </w:divBdr>
    </w:div>
    <w:div w:id="319232222">
      <w:marLeft w:val="0"/>
      <w:marRight w:val="0"/>
      <w:marTop w:val="0"/>
      <w:marBottom w:val="0"/>
      <w:divBdr>
        <w:top w:val="none" w:sz="0" w:space="0" w:color="auto"/>
        <w:left w:val="none" w:sz="0" w:space="0" w:color="auto"/>
        <w:bottom w:val="none" w:sz="0" w:space="0" w:color="auto"/>
        <w:right w:val="none" w:sz="0" w:space="0" w:color="auto"/>
      </w:divBdr>
    </w:div>
    <w:div w:id="319232223">
      <w:marLeft w:val="0"/>
      <w:marRight w:val="0"/>
      <w:marTop w:val="0"/>
      <w:marBottom w:val="0"/>
      <w:divBdr>
        <w:top w:val="none" w:sz="0" w:space="0" w:color="auto"/>
        <w:left w:val="none" w:sz="0" w:space="0" w:color="auto"/>
        <w:bottom w:val="none" w:sz="0" w:space="0" w:color="auto"/>
        <w:right w:val="none" w:sz="0" w:space="0" w:color="auto"/>
      </w:divBdr>
    </w:div>
    <w:div w:id="319232224">
      <w:marLeft w:val="0"/>
      <w:marRight w:val="0"/>
      <w:marTop w:val="0"/>
      <w:marBottom w:val="0"/>
      <w:divBdr>
        <w:top w:val="none" w:sz="0" w:space="0" w:color="auto"/>
        <w:left w:val="none" w:sz="0" w:space="0" w:color="auto"/>
        <w:bottom w:val="none" w:sz="0" w:space="0" w:color="auto"/>
        <w:right w:val="none" w:sz="0" w:space="0" w:color="auto"/>
      </w:divBdr>
    </w:div>
    <w:div w:id="319232225">
      <w:marLeft w:val="0"/>
      <w:marRight w:val="0"/>
      <w:marTop w:val="0"/>
      <w:marBottom w:val="0"/>
      <w:divBdr>
        <w:top w:val="none" w:sz="0" w:space="0" w:color="auto"/>
        <w:left w:val="none" w:sz="0" w:space="0" w:color="auto"/>
        <w:bottom w:val="none" w:sz="0" w:space="0" w:color="auto"/>
        <w:right w:val="none" w:sz="0" w:space="0" w:color="auto"/>
      </w:divBdr>
    </w:div>
    <w:div w:id="319232226">
      <w:marLeft w:val="0"/>
      <w:marRight w:val="0"/>
      <w:marTop w:val="0"/>
      <w:marBottom w:val="0"/>
      <w:divBdr>
        <w:top w:val="none" w:sz="0" w:space="0" w:color="auto"/>
        <w:left w:val="none" w:sz="0" w:space="0" w:color="auto"/>
        <w:bottom w:val="none" w:sz="0" w:space="0" w:color="auto"/>
        <w:right w:val="none" w:sz="0" w:space="0" w:color="auto"/>
      </w:divBdr>
    </w:div>
    <w:div w:id="319232227">
      <w:marLeft w:val="0"/>
      <w:marRight w:val="0"/>
      <w:marTop w:val="0"/>
      <w:marBottom w:val="0"/>
      <w:divBdr>
        <w:top w:val="none" w:sz="0" w:space="0" w:color="auto"/>
        <w:left w:val="none" w:sz="0" w:space="0" w:color="auto"/>
        <w:bottom w:val="none" w:sz="0" w:space="0" w:color="auto"/>
        <w:right w:val="none" w:sz="0" w:space="0" w:color="auto"/>
      </w:divBdr>
    </w:div>
    <w:div w:id="319232228">
      <w:marLeft w:val="0"/>
      <w:marRight w:val="0"/>
      <w:marTop w:val="0"/>
      <w:marBottom w:val="0"/>
      <w:divBdr>
        <w:top w:val="none" w:sz="0" w:space="0" w:color="auto"/>
        <w:left w:val="none" w:sz="0" w:space="0" w:color="auto"/>
        <w:bottom w:val="none" w:sz="0" w:space="0" w:color="auto"/>
        <w:right w:val="none" w:sz="0" w:space="0" w:color="auto"/>
      </w:divBdr>
    </w:div>
    <w:div w:id="319232231">
      <w:marLeft w:val="0"/>
      <w:marRight w:val="0"/>
      <w:marTop w:val="0"/>
      <w:marBottom w:val="0"/>
      <w:divBdr>
        <w:top w:val="none" w:sz="0" w:space="0" w:color="auto"/>
        <w:left w:val="none" w:sz="0" w:space="0" w:color="auto"/>
        <w:bottom w:val="none" w:sz="0" w:space="0" w:color="auto"/>
        <w:right w:val="none" w:sz="0" w:space="0" w:color="auto"/>
      </w:divBdr>
    </w:div>
    <w:div w:id="319232232">
      <w:marLeft w:val="0"/>
      <w:marRight w:val="0"/>
      <w:marTop w:val="0"/>
      <w:marBottom w:val="0"/>
      <w:divBdr>
        <w:top w:val="none" w:sz="0" w:space="0" w:color="auto"/>
        <w:left w:val="none" w:sz="0" w:space="0" w:color="auto"/>
        <w:bottom w:val="none" w:sz="0" w:space="0" w:color="auto"/>
        <w:right w:val="none" w:sz="0" w:space="0" w:color="auto"/>
      </w:divBdr>
    </w:div>
    <w:div w:id="319232233">
      <w:marLeft w:val="0"/>
      <w:marRight w:val="0"/>
      <w:marTop w:val="0"/>
      <w:marBottom w:val="0"/>
      <w:divBdr>
        <w:top w:val="none" w:sz="0" w:space="0" w:color="auto"/>
        <w:left w:val="none" w:sz="0" w:space="0" w:color="auto"/>
        <w:bottom w:val="none" w:sz="0" w:space="0" w:color="auto"/>
        <w:right w:val="none" w:sz="0" w:space="0" w:color="auto"/>
      </w:divBdr>
    </w:div>
    <w:div w:id="319232234">
      <w:marLeft w:val="0"/>
      <w:marRight w:val="0"/>
      <w:marTop w:val="0"/>
      <w:marBottom w:val="0"/>
      <w:divBdr>
        <w:top w:val="none" w:sz="0" w:space="0" w:color="auto"/>
        <w:left w:val="none" w:sz="0" w:space="0" w:color="auto"/>
        <w:bottom w:val="none" w:sz="0" w:space="0" w:color="auto"/>
        <w:right w:val="none" w:sz="0" w:space="0" w:color="auto"/>
      </w:divBdr>
    </w:div>
    <w:div w:id="319232235">
      <w:marLeft w:val="0"/>
      <w:marRight w:val="0"/>
      <w:marTop w:val="0"/>
      <w:marBottom w:val="0"/>
      <w:divBdr>
        <w:top w:val="none" w:sz="0" w:space="0" w:color="auto"/>
        <w:left w:val="none" w:sz="0" w:space="0" w:color="auto"/>
        <w:bottom w:val="none" w:sz="0" w:space="0" w:color="auto"/>
        <w:right w:val="none" w:sz="0" w:space="0" w:color="auto"/>
      </w:divBdr>
    </w:div>
    <w:div w:id="319232236">
      <w:marLeft w:val="0"/>
      <w:marRight w:val="0"/>
      <w:marTop w:val="0"/>
      <w:marBottom w:val="0"/>
      <w:divBdr>
        <w:top w:val="none" w:sz="0" w:space="0" w:color="auto"/>
        <w:left w:val="none" w:sz="0" w:space="0" w:color="auto"/>
        <w:bottom w:val="none" w:sz="0" w:space="0" w:color="auto"/>
        <w:right w:val="none" w:sz="0" w:space="0" w:color="auto"/>
      </w:divBdr>
    </w:div>
    <w:div w:id="319232237">
      <w:marLeft w:val="0"/>
      <w:marRight w:val="0"/>
      <w:marTop w:val="0"/>
      <w:marBottom w:val="0"/>
      <w:divBdr>
        <w:top w:val="none" w:sz="0" w:space="0" w:color="auto"/>
        <w:left w:val="none" w:sz="0" w:space="0" w:color="auto"/>
        <w:bottom w:val="none" w:sz="0" w:space="0" w:color="auto"/>
        <w:right w:val="none" w:sz="0" w:space="0" w:color="auto"/>
      </w:divBdr>
    </w:div>
    <w:div w:id="319232238">
      <w:marLeft w:val="0"/>
      <w:marRight w:val="0"/>
      <w:marTop w:val="0"/>
      <w:marBottom w:val="0"/>
      <w:divBdr>
        <w:top w:val="none" w:sz="0" w:space="0" w:color="auto"/>
        <w:left w:val="none" w:sz="0" w:space="0" w:color="auto"/>
        <w:bottom w:val="none" w:sz="0" w:space="0" w:color="auto"/>
        <w:right w:val="none" w:sz="0" w:space="0" w:color="auto"/>
      </w:divBdr>
    </w:div>
    <w:div w:id="319232239">
      <w:marLeft w:val="0"/>
      <w:marRight w:val="0"/>
      <w:marTop w:val="0"/>
      <w:marBottom w:val="0"/>
      <w:divBdr>
        <w:top w:val="none" w:sz="0" w:space="0" w:color="auto"/>
        <w:left w:val="none" w:sz="0" w:space="0" w:color="auto"/>
        <w:bottom w:val="none" w:sz="0" w:space="0" w:color="auto"/>
        <w:right w:val="none" w:sz="0" w:space="0" w:color="auto"/>
      </w:divBdr>
    </w:div>
    <w:div w:id="319232240">
      <w:marLeft w:val="0"/>
      <w:marRight w:val="0"/>
      <w:marTop w:val="0"/>
      <w:marBottom w:val="0"/>
      <w:divBdr>
        <w:top w:val="none" w:sz="0" w:space="0" w:color="auto"/>
        <w:left w:val="none" w:sz="0" w:space="0" w:color="auto"/>
        <w:bottom w:val="none" w:sz="0" w:space="0" w:color="auto"/>
        <w:right w:val="none" w:sz="0" w:space="0" w:color="auto"/>
      </w:divBdr>
    </w:div>
    <w:div w:id="319232242">
      <w:marLeft w:val="0"/>
      <w:marRight w:val="0"/>
      <w:marTop w:val="0"/>
      <w:marBottom w:val="0"/>
      <w:divBdr>
        <w:top w:val="none" w:sz="0" w:space="0" w:color="auto"/>
        <w:left w:val="none" w:sz="0" w:space="0" w:color="auto"/>
        <w:bottom w:val="none" w:sz="0" w:space="0" w:color="auto"/>
        <w:right w:val="none" w:sz="0" w:space="0" w:color="auto"/>
      </w:divBdr>
    </w:div>
    <w:div w:id="319232243">
      <w:marLeft w:val="0"/>
      <w:marRight w:val="0"/>
      <w:marTop w:val="0"/>
      <w:marBottom w:val="0"/>
      <w:divBdr>
        <w:top w:val="none" w:sz="0" w:space="0" w:color="auto"/>
        <w:left w:val="none" w:sz="0" w:space="0" w:color="auto"/>
        <w:bottom w:val="none" w:sz="0" w:space="0" w:color="auto"/>
        <w:right w:val="none" w:sz="0" w:space="0" w:color="auto"/>
      </w:divBdr>
      <w:divsChild>
        <w:div w:id="319232218">
          <w:marLeft w:val="0"/>
          <w:marRight w:val="0"/>
          <w:marTop w:val="0"/>
          <w:marBottom w:val="0"/>
          <w:divBdr>
            <w:top w:val="none" w:sz="0" w:space="0" w:color="auto"/>
            <w:left w:val="none" w:sz="0" w:space="0" w:color="auto"/>
            <w:bottom w:val="none" w:sz="0" w:space="0" w:color="auto"/>
            <w:right w:val="none" w:sz="0" w:space="0" w:color="auto"/>
          </w:divBdr>
        </w:div>
      </w:divsChild>
    </w:div>
    <w:div w:id="343409036">
      <w:bodyDiv w:val="1"/>
      <w:marLeft w:val="0"/>
      <w:marRight w:val="0"/>
      <w:marTop w:val="0"/>
      <w:marBottom w:val="0"/>
      <w:divBdr>
        <w:top w:val="none" w:sz="0" w:space="0" w:color="auto"/>
        <w:left w:val="none" w:sz="0" w:space="0" w:color="auto"/>
        <w:bottom w:val="none" w:sz="0" w:space="0" w:color="auto"/>
        <w:right w:val="none" w:sz="0" w:space="0" w:color="auto"/>
      </w:divBdr>
    </w:div>
    <w:div w:id="606011714">
      <w:bodyDiv w:val="1"/>
      <w:marLeft w:val="0"/>
      <w:marRight w:val="0"/>
      <w:marTop w:val="0"/>
      <w:marBottom w:val="0"/>
      <w:divBdr>
        <w:top w:val="none" w:sz="0" w:space="0" w:color="auto"/>
        <w:left w:val="none" w:sz="0" w:space="0" w:color="auto"/>
        <w:bottom w:val="none" w:sz="0" w:space="0" w:color="auto"/>
        <w:right w:val="none" w:sz="0" w:space="0" w:color="auto"/>
      </w:divBdr>
    </w:div>
    <w:div w:id="1093477140">
      <w:bodyDiv w:val="1"/>
      <w:marLeft w:val="0"/>
      <w:marRight w:val="0"/>
      <w:marTop w:val="0"/>
      <w:marBottom w:val="0"/>
      <w:divBdr>
        <w:top w:val="none" w:sz="0" w:space="0" w:color="auto"/>
        <w:left w:val="none" w:sz="0" w:space="0" w:color="auto"/>
        <w:bottom w:val="none" w:sz="0" w:space="0" w:color="auto"/>
        <w:right w:val="none" w:sz="0" w:space="0" w:color="auto"/>
      </w:divBdr>
    </w:div>
    <w:div w:id="1108697044">
      <w:bodyDiv w:val="1"/>
      <w:marLeft w:val="0"/>
      <w:marRight w:val="0"/>
      <w:marTop w:val="0"/>
      <w:marBottom w:val="0"/>
      <w:divBdr>
        <w:top w:val="none" w:sz="0" w:space="0" w:color="auto"/>
        <w:left w:val="none" w:sz="0" w:space="0" w:color="auto"/>
        <w:bottom w:val="none" w:sz="0" w:space="0" w:color="auto"/>
        <w:right w:val="none" w:sz="0" w:space="0" w:color="auto"/>
      </w:divBdr>
    </w:div>
    <w:div w:id="1473718529">
      <w:bodyDiv w:val="1"/>
      <w:marLeft w:val="0"/>
      <w:marRight w:val="0"/>
      <w:marTop w:val="0"/>
      <w:marBottom w:val="0"/>
      <w:divBdr>
        <w:top w:val="none" w:sz="0" w:space="0" w:color="auto"/>
        <w:left w:val="none" w:sz="0" w:space="0" w:color="auto"/>
        <w:bottom w:val="none" w:sz="0" w:space="0" w:color="auto"/>
        <w:right w:val="none" w:sz="0" w:space="0" w:color="auto"/>
      </w:divBdr>
    </w:div>
    <w:div w:id="1499076092">
      <w:bodyDiv w:val="1"/>
      <w:marLeft w:val="0"/>
      <w:marRight w:val="0"/>
      <w:marTop w:val="0"/>
      <w:marBottom w:val="0"/>
      <w:divBdr>
        <w:top w:val="none" w:sz="0" w:space="0" w:color="auto"/>
        <w:left w:val="none" w:sz="0" w:space="0" w:color="auto"/>
        <w:bottom w:val="none" w:sz="0" w:space="0" w:color="auto"/>
        <w:right w:val="none" w:sz="0" w:space="0" w:color="auto"/>
      </w:divBdr>
    </w:div>
    <w:div w:id="2059355929">
      <w:bodyDiv w:val="1"/>
      <w:marLeft w:val="0"/>
      <w:marRight w:val="0"/>
      <w:marTop w:val="0"/>
      <w:marBottom w:val="0"/>
      <w:divBdr>
        <w:top w:val="none" w:sz="0" w:space="0" w:color="auto"/>
        <w:left w:val="none" w:sz="0" w:space="0" w:color="auto"/>
        <w:bottom w:val="none" w:sz="0" w:space="0" w:color="auto"/>
        <w:right w:val="none" w:sz="0" w:space="0" w:color="auto"/>
      </w:divBdr>
    </w:div>
    <w:div w:id="21041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oseltorg.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hartiya.com" TargetMode="External"/><Relationship Id="rId7" Type="http://schemas.openxmlformats.org/officeDocument/2006/relationships/endnotes" Target="endnotes.xml"/><Relationship Id="rId12" Type="http://schemas.openxmlformats.org/officeDocument/2006/relationships/hyperlink" Target="http://www.hartiya.com"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http://www.roseltorg.ru" TargetMode="External"/><Relationship Id="rId19"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www.zakupki.gov.ru" TargetMode="External"/><Relationship Id="rId22" Type="http://schemas.openxmlformats.org/officeDocument/2006/relationships/hyperlink" Target="http://www.roseltor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E110-E46C-4610-83B2-B8E7B3AD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8399</Words>
  <Characters>58772</Characters>
  <Application>Microsoft Office Word</Application>
  <DocSecurity>0</DocSecurity>
  <Lines>489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2019-04-12T06:58:00Z</dcterms:created>
  <dcterms:modified xsi:type="dcterms:W3CDTF">2019-04-16T08:11:00Z</dcterms:modified>
</cp:coreProperties>
</file>